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hint="eastAsia" w:ascii="宋体" w:hAnsi="宋体" w:eastAsia="宋体" w:cs="宋体"/>
          <w:b/>
          <w:bCs/>
          <w:spacing w:val="-2"/>
          <w:position w:val="10"/>
          <w:sz w:val="43"/>
          <w:szCs w:val="43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pacing w:val="-2"/>
          <w:position w:val="10"/>
          <w:sz w:val="43"/>
          <w:szCs w:val="43"/>
          <w:lang w:val="en-US" w:eastAsia="zh-CN"/>
        </w:rPr>
        <w:t>临猗县</w:t>
      </w:r>
      <w:r>
        <w:rPr>
          <w:rFonts w:ascii="宋体" w:hAnsi="宋体" w:eastAsia="宋体" w:cs="宋体"/>
          <w:b/>
          <w:bCs/>
          <w:spacing w:val="-2"/>
          <w:position w:val="10"/>
          <w:sz w:val="43"/>
          <w:szCs w:val="43"/>
        </w:rPr>
        <w:t>春季</w:t>
      </w:r>
      <w:r>
        <w:rPr>
          <w:rFonts w:hint="eastAsia" w:ascii="宋体" w:hAnsi="宋体" w:eastAsia="宋体" w:cs="宋体"/>
          <w:b/>
          <w:bCs/>
          <w:spacing w:val="-2"/>
          <w:position w:val="10"/>
          <w:sz w:val="43"/>
          <w:szCs w:val="43"/>
          <w:lang w:val="en-US" w:eastAsia="zh-CN"/>
        </w:rPr>
        <w:t>低温霜冻等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afterLines="100" w:line="590" w:lineRule="exact"/>
        <w:ind w:left="0"/>
        <w:jc w:val="center"/>
        <w:textAlignment w:val="baseline"/>
        <w:rPr>
          <w:rFonts w:hint="eastAsia" w:ascii="宋体" w:hAnsi="宋体" w:eastAsia="宋体" w:cs="宋体"/>
          <w:b/>
          <w:bCs/>
          <w:spacing w:val="-2"/>
          <w:position w:val="10"/>
          <w:sz w:val="43"/>
          <w:szCs w:val="43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2"/>
          <w:position w:val="10"/>
          <w:sz w:val="43"/>
          <w:szCs w:val="43"/>
          <w:lang w:val="en-US" w:eastAsia="zh-CN"/>
        </w:rPr>
        <w:t>极端天气应对预案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40" w:firstLineChars="200"/>
        <w:jc w:val="both"/>
        <w:textAlignment w:val="baseline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春季是确保春耕生产顺利开展、夺取夏季粮油丰收的重要时期，也是保障“菜篮子”产品供应的关键时期。2023年5月以来，赤道中东太平洋进入厄尔尼诺状态，预计持续到2024年春季。受其影响，春季气温偏高，降水总体偏少且分布不均，局部可能出现阶段性干旱</w:t>
      </w:r>
      <w:r>
        <w:rPr>
          <w:rFonts w:hint="default" w:ascii="仿宋" w:hAnsi="仿宋" w:eastAsia="仿宋" w:cs="仿宋"/>
          <w:spacing w:val="0"/>
          <w:sz w:val="32"/>
          <w:szCs w:val="32"/>
          <w:lang w:val="en-US"/>
        </w:rPr>
        <w:t>，</w:t>
      </w:r>
      <w:r>
        <w:rPr>
          <w:rFonts w:hint="eastAsia" w:ascii="仿宋" w:hAnsi="仿宋" w:eastAsia="仿宋" w:cs="仿宋"/>
          <w:spacing w:val="0"/>
          <w:sz w:val="32"/>
          <w:szCs w:val="32"/>
        </w:rPr>
        <w:t>终霜冻出现日期总体偏</w:t>
      </w:r>
      <w:r>
        <w:rPr>
          <w:rFonts w:hint="eastAsia" w:cs="仿宋"/>
          <w:spacing w:val="0"/>
          <w:sz w:val="32"/>
          <w:szCs w:val="32"/>
          <w:lang w:eastAsia="zh-CN"/>
        </w:rPr>
        <w:t>晚</w:t>
      </w:r>
      <w:r>
        <w:rPr>
          <w:rFonts w:hint="eastAsia" w:ascii="仿宋" w:hAnsi="仿宋" w:eastAsia="仿宋" w:cs="仿宋"/>
          <w:spacing w:val="0"/>
          <w:sz w:val="32"/>
          <w:szCs w:val="32"/>
        </w:rPr>
        <w:t>；春季中后期可能出现短时低温</w:t>
      </w:r>
      <w:r>
        <w:rPr>
          <w:rFonts w:hint="default" w:ascii="仿宋" w:hAnsi="仿宋" w:eastAsia="仿宋" w:cs="仿宋"/>
          <w:spacing w:val="0"/>
          <w:sz w:val="32"/>
          <w:szCs w:val="32"/>
          <w:lang w:val="en-US"/>
        </w:rPr>
        <w:t>霜冻</w:t>
      </w:r>
      <w:r>
        <w:rPr>
          <w:rFonts w:hint="eastAsia" w:ascii="仿宋" w:hAnsi="仿宋" w:eastAsia="仿宋" w:cs="仿宋"/>
          <w:spacing w:val="0"/>
          <w:sz w:val="32"/>
          <w:szCs w:val="32"/>
        </w:rPr>
        <w:t>或倒春寒天气。春季各类气象灾害以及复合型气象灾害发生的风险较大，农业防灾减灾形势复杂、不容乐观。为提早落实防范措施、积极应对、主动避灾、科学防灾，切实减轻灾害损失，全力赢得夏季粮油丰收主动权，切实抓好“菜篮子”稳产保供，特制定此预案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40" w:firstLineChars="200"/>
        <w:jc w:val="both"/>
        <w:textAlignment w:val="baseline"/>
        <w:outlineLvl w:val="0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</w:rPr>
        <w:t>一、春季气候概况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40" w:firstLineChars="200"/>
        <w:jc w:val="both"/>
        <w:textAlignment w:val="baseline"/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2024年2月全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平均气温</w:t>
      </w:r>
      <w:r>
        <w:rPr>
          <w:rFonts w:hint="eastAsia" w:cs="仿宋"/>
          <w:spacing w:val="0"/>
          <w:sz w:val="32"/>
          <w:szCs w:val="32"/>
          <w:lang w:val="en-US" w:eastAsia="zh-CN"/>
        </w:rPr>
        <w:t>1.8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℃，较历年同期偏低</w:t>
      </w:r>
      <w:r>
        <w:rPr>
          <w:rFonts w:hint="eastAsia" w:cs="仿宋"/>
          <w:spacing w:val="0"/>
          <w:sz w:val="32"/>
          <w:szCs w:val="32"/>
          <w:lang w:val="en-US" w:eastAsia="zh-CN"/>
        </w:rPr>
        <w:t>1.6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℃，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冷空气活动较为活跃，冷暖起伏明显，部分地区经历</w:t>
      </w:r>
      <w:r>
        <w:rPr>
          <w:rFonts w:hint="eastAsia" w:cs="仿宋"/>
          <w:spacing w:val="0"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spacing w:val="0"/>
          <w:sz w:val="32"/>
          <w:szCs w:val="32"/>
        </w:rPr>
        <w:t>气温“过山车”</w:t>
      </w:r>
      <w:r>
        <w:rPr>
          <w:rFonts w:hint="eastAsia" w:cs="仿宋"/>
          <w:spacing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全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县</w:t>
      </w:r>
      <w:r>
        <w:rPr>
          <w:rFonts w:hint="eastAsia" w:cs="仿宋"/>
          <w:spacing w:val="0"/>
          <w:sz w:val="32"/>
          <w:szCs w:val="32"/>
          <w:lang w:val="en-US" w:eastAsia="zh-CN"/>
        </w:rPr>
        <w:t>出现两次降温过程，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降水量13㎜，较历年同期偏多4.9㎜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全县日照时数101.4小时，较历年同期偏少37.9小时。预计</w:t>
      </w:r>
      <w:r>
        <w:rPr>
          <w:rFonts w:hint="eastAsia" w:ascii="仿宋" w:hAnsi="仿宋" w:eastAsia="仿宋" w:cs="仿宋"/>
          <w:spacing w:val="0"/>
          <w:sz w:val="32"/>
          <w:szCs w:val="32"/>
        </w:rPr>
        <w:t>春季(3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-</w:t>
      </w:r>
      <w:r>
        <w:rPr>
          <w:rFonts w:hint="eastAsia" w:cs="仿宋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pacing w:val="0"/>
          <w:sz w:val="32"/>
          <w:szCs w:val="32"/>
        </w:rPr>
        <w:t>月)全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spacing w:val="0"/>
          <w:sz w:val="32"/>
          <w:szCs w:val="32"/>
        </w:rPr>
        <w:t>降水量</w:t>
      </w:r>
      <w:r>
        <w:rPr>
          <w:rFonts w:hint="eastAsia" w:cs="仿宋"/>
          <w:spacing w:val="0"/>
          <w:sz w:val="32"/>
          <w:szCs w:val="32"/>
          <w:lang w:val="en-US" w:eastAsia="zh-CN"/>
        </w:rPr>
        <w:t>85-105mm，接近常年同期；</w:t>
      </w:r>
      <w:r>
        <w:rPr>
          <w:rFonts w:hint="eastAsia" w:cs="仿宋"/>
          <w:spacing w:val="0"/>
          <w:sz w:val="32"/>
          <w:szCs w:val="32"/>
          <w:lang w:eastAsia="zh-CN"/>
        </w:rPr>
        <w:t>平均气温</w:t>
      </w:r>
      <w:r>
        <w:rPr>
          <w:rFonts w:hint="eastAsia" w:cs="仿宋"/>
          <w:spacing w:val="0"/>
          <w:sz w:val="32"/>
          <w:szCs w:val="32"/>
          <w:lang w:val="en-US" w:eastAsia="zh-CN"/>
        </w:rPr>
        <w:t>15.5-17.5</w:t>
      </w:r>
      <w:r>
        <w:rPr>
          <w:rFonts w:hint="eastAsia" w:ascii="仿宋" w:hAnsi="仿宋" w:eastAsia="仿宋" w:cs="仿宋"/>
          <w:spacing w:val="0"/>
          <w:sz w:val="32"/>
          <w:szCs w:val="32"/>
        </w:rPr>
        <w:t>℃</w:t>
      </w:r>
      <w:r>
        <w:rPr>
          <w:rFonts w:hint="eastAsia" w:cs="仿宋"/>
          <w:spacing w:val="0"/>
          <w:sz w:val="32"/>
          <w:szCs w:val="32"/>
          <w:lang w:eastAsia="zh-CN"/>
        </w:rPr>
        <w:t>，比常年偏高</w:t>
      </w:r>
      <w:r>
        <w:rPr>
          <w:rFonts w:hint="eastAsia" w:cs="仿宋"/>
          <w:spacing w:val="0"/>
          <w:sz w:val="32"/>
          <w:szCs w:val="32"/>
          <w:lang w:val="en-US" w:eastAsia="zh-CN"/>
        </w:rPr>
        <w:t>1.0-2.0</w:t>
      </w:r>
      <w:r>
        <w:rPr>
          <w:rFonts w:hint="eastAsia" w:ascii="仿宋" w:hAnsi="仿宋" w:eastAsia="仿宋" w:cs="仿宋"/>
          <w:spacing w:val="0"/>
          <w:sz w:val="32"/>
          <w:szCs w:val="32"/>
        </w:rPr>
        <w:t>℃</w:t>
      </w:r>
      <w:r>
        <w:rPr>
          <w:rFonts w:hint="eastAsia" w:cs="仿宋"/>
          <w:spacing w:val="0"/>
          <w:sz w:val="32"/>
          <w:szCs w:val="32"/>
          <w:lang w:eastAsia="zh-CN"/>
        </w:rPr>
        <w:t>。春季极端最高气温</w:t>
      </w:r>
      <w:r>
        <w:rPr>
          <w:rFonts w:hint="eastAsia" w:cs="仿宋"/>
          <w:spacing w:val="0"/>
          <w:sz w:val="32"/>
          <w:szCs w:val="32"/>
          <w:lang w:val="en-US" w:eastAsia="zh-CN"/>
        </w:rPr>
        <w:t>34-36</w:t>
      </w:r>
      <w:r>
        <w:rPr>
          <w:rFonts w:hint="eastAsia" w:ascii="仿宋" w:hAnsi="仿宋" w:eastAsia="仿宋" w:cs="仿宋"/>
          <w:spacing w:val="0"/>
          <w:sz w:val="32"/>
          <w:szCs w:val="32"/>
        </w:rPr>
        <w:t>℃</w:t>
      </w:r>
      <w:r>
        <w:rPr>
          <w:rFonts w:hint="eastAsia" w:cs="仿宋"/>
          <w:spacing w:val="0"/>
          <w:sz w:val="32"/>
          <w:szCs w:val="32"/>
          <w:lang w:eastAsia="zh-CN"/>
        </w:rPr>
        <w:t>，极端最低气温</w:t>
      </w:r>
      <w:r>
        <w:rPr>
          <w:rFonts w:hint="eastAsia" w:cs="仿宋"/>
          <w:spacing w:val="0"/>
          <w:sz w:val="32"/>
          <w:szCs w:val="32"/>
          <w:lang w:val="en-US" w:eastAsia="zh-CN"/>
        </w:rPr>
        <w:t>-4--2</w:t>
      </w:r>
      <w:r>
        <w:rPr>
          <w:rFonts w:hint="eastAsia" w:ascii="仿宋" w:hAnsi="仿宋" w:eastAsia="仿宋" w:cs="仿宋"/>
          <w:spacing w:val="0"/>
          <w:sz w:val="32"/>
          <w:szCs w:val="32"/>
        </w:rPr>
        <w:t>℃</w:t>
      </w:r>
      <w:r>
        <w:rPr>
          <w:rFonts w:hint="eastAsia" w:cs="仿宋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0"/>
          <w:sz w:val="32"/>
          <w:szCs w:val="32"/>
        </w:rPr>
        <w:t>终霜冻出现</w:t>
      </w:r>
      <w:r>
        <w:rPr>
          <w:rFonts w:hint="eastAsia" w:cs="仿宋"/>
          <w:spacing w:val="0"/>
          <w:sz w:val="32"/>
          <w:szCs w:val="32"/>
          <w:lang w:eastAsia="zh-CN"/>
        </w:rPr>
        <w:t>在</w:t>
      </w:r>
      <w:r>
        <w:rPr>
          <w:rFonts w:hint="eastAsia" w:cs="仿宋"/>
          <w:spacing w:val="0"/>
          <w:sz w:val="32"/>
          <w:szCs w:val="32"/>
          <w:lang w:val="en-US" w:eastAsia="zh-CN"/>
        </w:rPr>
        <w:t>4月上旬中后期</w:t>
      </w:r>
      <w:r>
        <w:rPr>
          <w:rFonts w:hint="eastAsia" w:ascii="仿宋" w:hAnsi="仿宋" w:eastAsia="仿宋" w:cs="仿宋"/>
          <w:spacing w:val="0"/>
          <w:sz w:val="32"/>
          <w:szCs w:val="32"/>
        </w:rPr>
        <w:t>，可能出现短时低温</w:t>
      </w:r>
      <w:r>
        <w:rPr>
          <w:rFonts w:hint="eastAsia" w:cs="仿宋"/>
          <w:spacing w:val="0"/>
          <w:sz w:val="32"/>
          <w:szCs w:val="32"/>
          <w:lang w:val="en-US" w:eastAsia="zh-CN"/>
        </w:rPr>
        <w:t>霜冻</w:t>
      </w:r>
      <w:r>
        <w:rPr>
          <w:rFonts w:hint="eastAsia" w:ascii="仿宋" w:hAnsi="仿宋" w:eastAsia="仿宋" w:cs="仿宋"/>
          <w:spacing w:val="0"/>
          <w:sz w:val="32"/>
          <w:szCs w:val="32"/>
        </w:rPr>
        <w:t>或倒春寒天气</w:t>
      </w:r>
      <w:r>
        <w:rPr>
          <w:rFonts w:hint="eastAsia" w:cs="仿宋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40" w:firstLineChars="200"/>
        <w:jc w:val="both"/>
        <w:textAlignment w:val="baseline"/>
        <w:outlineLvl w:val="0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</w:rPr>
        <w:t>二 、对农业生产的影响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40" w:firstLineChars="200"/>
        <w:jc w:val="both"/>
        <w:textAlignment w:val="baseline"/>
        <w:rPr>
          <w:rFonts w:hint="eastAsia" w:cs="仿宋"/>
          <w:spacing w:val="0"/>
          <w:sz w:val="32"/>
          <w:szCs w:val="32"/>
          <w:lang w:eastAsia="zh-CN"/>
        </w:rPr>
      </w:pPr>
      <w:r>
        <w:rPr>
          <w:rFonts w:hint="eastAsia" w:cs="仿宋"/>
          <w:spacing w:val="0"/>
          <w:sz w:val="32"/>
          <w:szCs w:val="32"/>
          <w:lang w:val="en-US" w:eastAsia="zh-CN"/>
        </w:rPr>
        <w:t>一是</w:t>
      </w:r>
      <w:r>
        <w:rPr>
          <w:rFonts w:hint="eastAsia" w:ascii="仿宋" w:hAnsi="仿宋" w:eastAsia="仿宋" w:cs="仿宋"/>
          <w:spacing w:val="0"/>
          <w:sz w:val="32"/>
          <w:szCs w:val="32"/>
        </w:rPr>
        <w:t>2月全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平均气温较常年偏高</w:t>
      </w:r>
      <w:r>
        <w:rPr>
          <w:rFonts w:hint="eastAsia" w:cs="仿宋"/>
          <w:spacing w:val="0"/>
          <w:sz w:val="32"/>
          <w:szCs w:val="32"/>
          <w:lang w:val="en-US" w:eastAsia="zh-CN"/>
        </w:rPr>
        <w:t>1.0-2.0</w:t>
      </w:r>
      <w:r>
        <w:rPr>
          <w:rFonts w:hint="eastAsia" w:ascii="仿宋" w:hAnsi="仿宋" w:eastAsia="仿宋" w:cs="仿宋"/>
          <w:spacing w:val="0"/>
          <w:sz w:val="32"/>
          <w:szCs w:val="32"/>
        </w:rPr>
        <w:t>℃,春季降水</w:t>
      </w:r>
      <w:r>
        <w:rPr>
          <w:rFonts w:hint="eastAsia" w:cs="仿宋"/>
          <w:spacing w:val="0"/>
          <w:sz w:val="32"/>
          <w:szCs w:val="32"/>
          <w:lang w:eastAsia="zh-CN"/>
        </w:rPr>
        <w:t>分布不均，将出现阶段性干旱，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对冬小麦产量形成、春耕春播工作的开展、春播作物出苗和苗期生长有一定不利影响</w:t>
      </w:r>
      <w:r>
        <w:rPr>
          <w:rFonts w:hint="eastAsia" w:cs="仿宋"/>
          <w:spacing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40" w:firstLineChars="200"/>
        <w:jc w:val="both"/>
        <w:textAlignment w:val="baseline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cs="仿宋"/>
          <w:spacing w:val="0"/>
          <w:sz w:val="32"/>
          <w:szCs w:val="32"/>
          <w:lang w:eastAsia="zh-CN"/>
        </w:rPr>
        <w:t>二是</w:t>
      </w:r>
      <w:r>
        <w:rPr>
          <w:rFonts w:hint="eastAsia" w:ascii="仿宋" w:hAnsi="仿宋" w:eastAsia="仿宋" w:cs="仿宋"/>
          <w:spacing w:val="0"/>
          <w:sz w:val="32"/>
          <w:szCs w:val="32"/>
        </w:rPr>
        <w:t>春季气温偏高，农作物</w:t>
      </w:r>
      <w:r>
        <w:rPr>
          <w:rFonts w:hint="eastAsia" w:cs="仿宋"/>
          <w:spacing w:val="0"/>
          <w:sz w:val="32"/>
          <w:szCs w:val="32"/>
          <w:lang w:eastAsia="zh-CN"/>
        </w:rPr>
        <w:t>生长</w:t>
      </w:r>
      <w:r>
        <w:rPr>
          <w:rFonts w:hint="eastAsia" w:ascii="仿宋" w:hAnsi="仿宋" w:eastAsia="仿宋" w:cs="仿宋"/>
          <w:spacing w:val="0"/>
          <w:sz w:val="32"/>
          <w:szCs w:val="32"/>
        </w:rPr>
        <w:t>期提前，阶段性冷空气活动趋于频繁，遭遇“倒春寒”的风险较大。特别是小麦在起身拔节阶段遭遇“倒春寒”</w:t>
      </w:r>
      <w:r>
        <w:rPr>
          <w:rFonts w:hint="eastAsia" w:cs="仿宋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对产量和品质易造成影响。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40" w:firstLineChars="200"/>
        <w:jc w:val="both"/>
        <w:textAlignment w:val="baseline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cs="仿宋"/>
          <w:spacing w:val="0"/>
          <w:sz w:val="32"/>
          <w:szCs w:val="32"/>
          <w:lang w:eastAsia="zh-CN"/>
        </w:rPr>
        <w:t>三是</w:t>
      </w:r>
      <w:r>
        <w:rPr>
          <w:rFonts w:hint="eastAsia" w:ascii="仿宋" w:hAnsi="仿宋" w:eastAsia="仿宋" w:cs="仿宋"/>
          <w:spacing w:val="0"/>
          <w:sz w:val="32"/>
          <w:szCs w:val="32"/>
        </w:rPr>
        <w:t>4月</w:t>
      </w:r>
      <w:r>
        <w:rPr>
          <w:rFonts w:hint="eastAsia" w:cs="仿宋"/>
          <w:spacing w:val="0"/>
          <w:sz w:val="32"/>
          <w:szCs w:val="32"/>
          <w:lang w:eastAsia="zh-CN"/>
        </w:rPr>
        <w:t>中旬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可能出现低温霜冻过程对经济林果花期有冻害影响。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</w:rPr>
        <w:t>三、农业防灾减灾主要技术措施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40" w:firstLineChars="200"/>
        <w:jc w:val="both"/>
        <w:textAlignment w:val="baseline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针对今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春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农业防灾减灾救灾严峻形势，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农业农村、气象部门必须始终树牢防灾减灾意识，坚决克服麻痹思想和侥幸心理，加强组织领导，强化责任担当，密切关注春季气候状况，及时监测预警，狠抓重点环节，落实关键技术，周密部署，积极应对，切实减轻灾害损失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40" w:firstLineChars="200"/>
        <w:jc w:val="both"/>
        <w:textAlignment w:val="baseline"/>
        <w:rPr>
          <w:rFonts w:hint="eastAsia" w:ascii="楷体" w:hAnsi="楷体" w:eastAsia="楷体" w:cs="楷体"/>
          <w:spacing w:val="0"/>
          <w:sz w:val="32"/>
          <w:szCs w:val="32"/>
        </w:rPr>
      </w:pPr>
      <w:r>
        <w:rPr>
          <w:rFonts w:hint="eastAsia" w:ascii="楷体" w:hAnsi="楷体" w:eastAsia="楷体" w:cs="楷体"/>
          <w:spacing w:val="0"/>
          <w:sz w:val="32"/>
          <w:szCs w:val="32"/>
        </w:rPr>
        <w:t>(一)冬</w:t>
      </w:r>
      <w:r>
        <w:rPr>
          <w:rFonts w:hint="eastAsia" w:ascii="楷体" w:hAnsi="楷体" w:eastAsia="楷体" w:cs="楷体"/>
          <w:spacing w:val="0"/>
          <w:sz w:val="32"/>
          <w:szCs w:val="32"/>
          <w:lang w:eastAsia="zh-CN"/>
        </w:rPr>
        <w:t>小麦</w:t>
      </w:r>
      <w:r>
        <w:rPr>
          <w:rFonts w:hint="eastAsia" w:ascii="楷体" w:hAnsi="楷体" w:eastAsia="楷体" w:cs="楷体"/>
          <w:spacing w:val="0"/>
          <w:sz w:val="32"/>
          <w:szCs w:val="32"/>
        </w:rPr>
        <w:t>积极开展“科技壮苗”行动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43" w:firstLineChars="200"/>
        <w:jc w:val="both"/>
        <w:textAlignment w:val="baseline"/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>做好低温冻害防范。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  <w:lang w:eastAsia="zh-CN"/>
        </w:rPr>
        <w:t>一是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对叶龄已达3叶期以上麦田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0"/>
          <w:sz w:val="32"/>
          <w:szCs w:val="32"/>
        </w:rPr>
        <w:t>若土壤悬墟，要及早镇压，防止冷空气顺土壤裂隙侵入，造成冻害。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>二是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对旺长麦田，要中耕、镇压相结合或喷施多效唑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pacing w:val="0"/>
          <w:sz w:val="32"/>
          <w:szCs w:val="32"/>
        </w:rPr>
        <w:t>矮壮素等化学调节剂控旺促壮，以防提早拔节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，遭遇冻害，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影响穗分化。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>三是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做好降温前的灌水，调节近地面小气候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减轻降温对植株的影响。冻害发生后，及时调查受冻程度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及早浇水追肥，或叶面喷施植物生长调节剂，促进小蘖赶大蘖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大蘖多成穗，降低亩穗数和穗粒数的下降幅度，减轻影响。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四是及早准备杂草，降温前用柴草烟熏，减少地面辐射散热，减轻冻害。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43" w:firstLineChars="200"/>
        <w:jc w:val="both"/>
        <w:textAlignment w:val="baseline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>2</w:t>
      </w:r>
      <w:r>
        <w:rPr>
          <w:rFonts w:hint="eastAsia" w:cs="仿宋"/>
          <w:b/>
          <w:bCs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>做好春旱发生预防措施。一是</w:t>
      </w:r>
      <w:r>
        <w:rPr>
          <w:rFonts w:hint="eastAsia" w:ascii="仿宋" w:hAnsi="仿宋" w:eastAsia="仿宋" w:cs="仿宋"/>
          <w:spacing w:val="0"/>
          <w:sz w:val="32"/>
          <w:szCs w:val="32"/>
        </w:rPr>
        <w:t>要提前检修灌溉设施，加强麦田土壤墒情监测。当土壤相对湿度低于60%,苗情</w:t>
      </w:r>
      <w:r>
        <w:rPr>
          <w:rFonts w:hint="eastAsia" w:cs="仿宋"/>
          <w:spacing w:val="0"/>
          <w:sz w:val="32"/>
          <w:szCs w:val="32"/>
          <w:lang w:eastAsia="zh-CN"/>
        </w:rPr>
        <w:t>较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差的麦田</w:t>
      </w:r>
      <w:r>
        <w:rPr>
          <w:rFonts w:hint="eastAsia" w:cs="仿宋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0"/>
          <w:sz w:val="32"/>
          <w:szCs w:val="32"/>
        </w:rPr>
        <w:t>要早浇水，但要控制水量，浇到地头即停，也可采取小水慢灌或微喷灌的形式，防止地温下降过快，影响小苗弱苗返青</w:t>
      </w:r>
      <w:r>
        <w:rPr>
          <w:rFonts w:hint="eastAsia" w:cs="仿宋"/>
          <w:spacing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pacing w:val="0"/>
          <w:sz w:val="32"/>
          <w:szCs w:val="32"/>
        </w:rPr>
        <w:t>二是要大力推广喷灌、滴灌等节水灌溉技术。灌溉后采取浅中耕，切断土壤表层毛细管，减少土壤水分蒸发。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>三是</w:t>
      </w:r>
      <w:r>
        <w:rPr>
          <w:rFonts w:hint="eastAsia" w:ascii="仿宋" w:hAnsi="仿宋" w:eastAsia="仿宋" w:cs="仿宋"/>
          <w:spacing w:val="0"/>
          <w:sz w:val="32"/>
          <w:szCs w:val="32"/>
        </w:rPr>
        <w:t>适时采取化控措施。可叶面喷施抗旱保水剂和叶面肥，采用尿素、磷酸二氢钾溶液或过磷酸钙连续多次喷防</w:t>
      </w:r>
      <w:r>
        <w:rPr>
          <w:rFonts w:hint="default" w:ascii="仿宋" w:hAnsi="仿宋" w:eastAsia="仿宋" w:cs="仿宋"/>
          <w:spacing w:val="0"/>
          <w:sz w:val="32"/>
          <w:szCs w:val="32"/>
          <w:lang w:val="en-US"/>
        </w:rPr>
        <w:t>，</w:t>
      </w:r>
      <w:r>
        <w:rPr>
          <w:rFonts w:hint="eastAsia" w:ascii="仿宋" w:hAnsi="仿宋" w:eastAsia="仿宋" w:cs="仿宋"/>
          <w:spacing w:val="0"/>
          <w:sz w:val="32"/>
          <w:szCs w:val="32"/>
        </w:rPr>
        <w:t>为叶片提供必需的水分养分，增强植株抗旱能力。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40" w:firstLineChars="200"/>
        <w:jc w:val="both"/>
        <w:textAlignment w:val="baseline"/>
        <w:rPr>
          <w:rFonts w:hint="eastAsia" w:ascii="楷体" w:hAnsi="楷体" w:eastAsia="楷体" w:cs="楷体"/>
          <w:spacing w:val="0"/>
          <w:sz w:val="32"/>
          <w:szCs w:val="32"/>
        </w:rPr>
      </w:pPr>
      <w:r>
        <w:rPr>
          <w:rFonts w:hint="eastAsia" w:ascii="楷体" w:hAnsi="楷体" w:eastAsia="楷体" w:cs="楷体"/>
          <w:spacing w:val="0"/>
          <w:sz w:val="32"/>
          <w:szCs w:val="32"/>
        </w:rPr>
        <w:t>(二)设施蔬菜进一步防范</w:t>
      </w:r>
      <w:r>
        <w:rPr>
          <w:rFonts w:hint="eastAsia" w:ascii="楷体" w:hAnsi="楷体" w:eastAsia="楷体" w:cs="楷体"/>
          <w:spacing w:val="0"/>
          <w:sz w:val="32"/>
          <w:szCs w:val="32"/>
          <w:lang w:val="en-US" w:eastAsia="zh-CN"/>
        </w:rPr>
        <w:t>低温霜冻</w:t>
      </w:r>
      <w:r>
        <w:rPr>
          <w:rFonts w:hint="eastAsia" w:ascii="楷体" w:hAnsi="楷体" w:eastAsia="楷体" w:cs="楷体"/>
          <w:spacing w:val="0"/>
          <w:sz w:val="32"/>
          <w:szCs w:val="32"/>
        </w:rPr>
        <w:t>灾害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43" w:firstLineChars="200"/>
        <w:jc w:val="both"/>
        <w:textAlignment w:val="baseline"/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>1</w:t>
      </w:r>
      <w:r>
        <w:rPr>
          <w:rFonts w:hint="eastAsia" w:cs="仿宋"/>
          <w:b/>
          <w:bCs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>做好防寒保温。一是</w:t>
      </w:r>
      <w:r>
        <w:rPr>
          <w:rFonts w:hint="eastAsia" w:ascii="仿宋" w:hAnsi="仿宋" w:eastAsia="仿宋" w:cs="仿宋"/>
          <w:spacing w:val="0"/>
          <w:sz w:val="32"/>
          <w:szCs w:val="32"/>
        </w:rPr>
        <w:t>降温前要及时检查、维修、加固设施棚室骨架，重点是老旧和存有结构隐患的园艺设施。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>二是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及时修补薄膜漏洞，拉紧压膜线，以</w:t>
      </w:r>
      <w:r>
        <w:rPr>
          <w:rFonts w:hint="eastAsia" w:cs="仿宋"/>
          <w:spacing w:val="0"/>
          <w:sz w:val="32"/>
          <w:szCs w:val="32"/>
          <w:lang w:eastAsia="zh-CN"/>
        </w:rPr>
        <w:t>防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冷空气进入</w:t>
      </w:r>
      <w:r>
        <w:rPr>
          <w:rFonts w:hint="eastAsia" w:ascii="仿宋" w:hAnsi="仿宋" w:eastAsia="仿宋" w:cs="仿宋"/>
          <w:spacing w:val="0"/>
          <w:sz w:val="32"/>
          <w:szCs w:val="32"/>
        </w:rPr>
        <w:t>。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>三是</w:t>
      </w:r>
      <w:r>
        <w:rPr>
          <w:rFonts w:hint="default" w:ascii="仿宋" w:hAnsi="仿宋" w:eastAsia="仿宋" w:cs="仿宋"/>
          <w:b w:val="0"/>
          <w:bCs w:val="0"/>
          <w:spacing w:val="0"/>
          <w:sz w:val="32"/>
          <w:szCs w:val="32"/>
          <w:lang w:val="en-US"/>
        </w:rPr>
        <w:t>及</w:t>
      </w:r>
      <w:r>
        <w:rPr>
          <w:rFonts w:hint="eastAsia" w:ascii="仿宋" w:hAnsi="仿宋" w:eastAsia="仿宋" w:cs="仿宋"/>
          <w:spacing w:val="0"/>
          <w:sz w:val="32"/>
          <w:szCs w:val="32"/>
        </w:rPr>
        <w:t>时喷施杀菌剂预防病害发生，在中午温度较高时</w:t>
      </w:r>
      <w:r>
        <w:rPr>
          <w:rFonts w:hint="eastAsia" w:cs="仿宋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0"/>
          <w:sz w:val="32"/>
          <w:szCs w:val="32"/>
        </w:rPr>
        <w:t>短时间放风排湿或者采用棚内铺设秸秆、稻壳等方式</w:t>
      </w:r>
      <w:r>
        <w:rPr>
          <w:rFonts w:hint="eastAsia" w:cs="仿宋"/>
          <w:spacing w:val="0"/>
          <w:sz w:val="32"/>
          <w:szCs w:val="32"/>
          <w:lang w:eastAsia="zh-CN"/>
        </w:rPr>
        <w:t>控制湿度。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43" w:firstLineChars="200"/>
        <w:jc w:val="both"/>
        <w:textAlignment w:val="baseline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cs="仿宋"/>
          <w:b/>
          <w:bCs/>
          <w:spacing w:val="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>做好降温后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>管理。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  <w:lang w:val="en-US" w:eastAsia="zh-CN"/>
        </w:rPr>
        <w:t>一是</w:t>
      </w:r>
      <w:r>
        <w:rPr>
          <w:rFonts w:hint="eastAsia" w:ascii="仿宋" w:hAnsi="仿宋" w:eastAsia="仿宋" w:cs="仿宋"/>
          <w:bCs/>
          <w:spacing w:val="0"/>
          <w:kern w:val="0"/>
          <w:sz w:val="32"/>
          <w:szCs w:val="32"/>
        </w:rPr>
        <w:t>要尽快组织力量，对受损骨架</w:t>
      </w:r>
      <w:r>
        <w:rPr>
          <w:rFonts w:hint="eastAsia" w:cs="仿宋"/>
          <w:bCs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spacing w:val="0"/>
          <w:kern w:val="0"/>
          <w:sz w:val="32"/>
          <w:szCs w:val="32"/>
        </w:rPr>
        <w:t>棚膜、墙体裂缝部位进行修复，对温室薄弱部位进行加固</w:t>
      </w:r>
      <w:r>
        <w:rPr>
          <w:rFonts w:hint="eastAsia" w:cs="仿宋"/>
          <w:bCs/>
          <w:spacing w:val="0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Cs/>
          <w:spacing w:val="0"/>
          <w:kern w:val="0"/>
          <w:sz w:val="32"/>
          <w:szCs w:val="32"/>
        </w:rPr>
        <w:t>对棚内外电路及卷帘机、放风、照明、补光等用电机具设备全面仔细检查、检修，有故障要及时修缮排除，注意对安全隐患进行排查。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>二是</w:t>
      </w:r>
      <w:r>
        <w:rPr>
          <w:rFonts w:hint="eastAsia" w:ascii="仿宋" w:hAnsi="仿宋" w:eastAsia="仿宋" w:cs="仿宋"/>
          <w:spacing w:val="0"/>
          <w:sz w:val="32"/>
          <w:szCs w:val="32"/>
        </w:rPr>
        <w:t>棚内低于作物生长温度和光照时，及时打开增温补光设施，做好增温补光工作。短时通风、尽快升温，及时补充二氧化碳。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>三是</w:t>
      </w:r>
      <w:r>
        <w:rPr>
          <w:rFonts w:hint="eastAsia" w:ascii="仿宋" w:hAnsi="仿宋" w:eastAsia="仿宋" w:cs="仿宋"/>
          <w:spacing w:val="0"/>
          <w:sz w:val="32"/>
          <w:szCs w:val="32"/>
        </w:rPr>
        <w:t>气温回升后，要科学通风，缓慢提高棚内温度。</w:t>
      </w:r>
      <w:r>
        <w:rPr>
          <w:rFonts w:hint="eastAsia" w:cs="仿宋"/>
          <w:b/>
          <w:bCs/>
          <w:spacing w:val="0"/>
          <w:sz w:val="32"/>
          <w:szCs w:val="32"/>
          <w:lang w:eastAsia="zh-CN"/>
        </w:rPr>
        <w:t>四是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加强水肥管理，对受冻植株合理追施速效肥，促进植株恢复生长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43" w:firstLineChars="200"/>
        <w:jc w:val="both"/>
        <w:textAlignment w:val="baseline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>3</w:t>
      </w:r>
      <w:r>
        <w:rPr>
          <w:rFonts w:hint="eastAsia" w:cs="仿宋"/>
          <w:b/>
          <w:bCs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>做好应急保供。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密切关注市场动态，加强农产品批发市场价格监测，及时发布供求信息，引导有序生产，稳定市场预期</w:t>
      </w:r>
      <w:r>
        <w:rPr>
          <w:rFonts w:hint="eastAsia" w:cs="仿宋"/>
          <w:spacing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发挥农产品批发市场、连锁超市、集贸市场、社区便民菜店等保供销售主渠道作用，鼓励开展网订店取、社区团购等电商销售方式，确保农产品供应不脱销、不断档。配合交通运输部门落实鲜活农产品运输“绿色通道”政策，降低运输成本，确保农产品产得出、运得走、供得上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40" w:firstLineChars="200"/>
        <w:jc w:val="both"/>
        <w:textAlignment w:val="baseline"/>
        <w:rPr>
          <w:rFonts w:hint="eastAsia" w:ascii="楷体" w:hAnsi="楷体" w:eastAsia="楷体" w:cs="楷体"/>
          <w:spacing w:val="0"/>
          <w:sz w:val="32"/>
          <w:szCs w:val="32"/>
        </w:rPr>
      </w:pPr>
      <w:r>
        <w:rPr>
          <w:rFonts w:hint="eastAsia" w:ascii="楷体" w:hAnsi="楷体" w:eastAsia="楷体" w:cs="楷体"/>
          <w:spacing w:val="0"/>
          <w:sz w:val="32"/>
          <w:szCs w:val="32"/>
        </w:rPr>
        <w:t>(</w:t>
      </w:r>
      <w:r>
        <w:rPr>
          <w:rFonts w:hint="eastAsia" w:ascii="楷体" w:hAnsi="楷体" w:eastAsia="楷体" w:cs="楷体"/>
          <w:spacing w:val="0"/>
          <w:sz w:val="32"/>
          <w:szCs w:val="32"/>
          <w:lang w:eastAsia="zh-CN"/>
        </w:rPr>
        <w:t>三</w:t>
      </w:r>
      <w:r>
        <w:rPr>
          <w:rFonts w:hint="eastAsia" w:ascii="楷体" w:hAnsi="楷体" w:eastAsia="楷体" w:cs="楷体"/>
          <w:spacing w:val="0"/>
          <w:sz w:val="32"/>
          <w:szCs w:val="32"/>
        </w:rPr>
        <w:t>)春季果园有效防范“倒春寒”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3" w:firstLineChars="200"/>
        <w:jc w:val="both"/>
        <w:textAlignment w:val="baseline"/>
        <w:rPr>
          <w:rFonts w:hint="eastAsia" w:ascii="仿宋" w:hAnsi="仿宋" w:eastAsia="仿宋" w:cs="仿宋"/>
          <w:snapToGrid w:val="0"/>
          <w:color w:val="000000"/>
          <w:spacing w:val="0"/>
          <w:kern w:val="0"/>
          <w:sz w:val="32"/>
          <w:szCs w:val="32"/>
          <w:lang w:val="en-US" w:eastAsia="en-US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pacing w:val="0"/>
          <w:kern w:val="0"/>
          <w:sz w:val="32"/>
          <w:szCs w:val="32"/>
          <w:lang w:val="en-US" w:eastAsia="en-US" w:bidi="ar-SA"/>
        </w:rPr>
        <w:t>1</w:t>
      </w:r>
      <w:r>
        <w:rPr>
          <w:rFonts w:hint="eastAsia" w:ascii="仿宋" w:hAnsi="仿宋" w:eastAsia="仿宋" w:cs="仿宋"/>
          <w:b/>
          <w:bCs/>
          <w:snapToGrid w:val="0"/>
          <w:color w:val="000000"/>
          <w:spacing w:val="0"/>
          <w:kern w:val="0"/>
          <w:sz w:val="32"/>
          <w:szCs w:val="32"/>
          <w:lang w:val="en-US" w:eastAsia="zh-CN" w:bidi="ar-SA"/>
        </w:rPr>
        <w:t>、</w:t>
      </w:r>
      <w:r>
        <w:rPr>
          <w:rFonts w:hint="eastAsia" w:ascii="仿宋" w:hAnsi="仿宋" w:eastAsia="仿宋" w:cs="仿宋"/>
          <w:b/>
          <w:bCs/>
          <w:snapToGrid w:val="0"/>
          <w:color w:val="000000"/>
          <w:spacing w:val="0"/>
          <w:kern w:val="0"/>
          <w:sz w:val="32"/>
          <w:szCs w:val="32"/>
          <w:lang w:val="en-US" w:eastAsia="en-US" w:bidi="ar-SA"/>
        </w:rPr>
        <w:t>采取措施延迟物侯期。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sz w:val="32"/>
          <w:szCs w:val="32"/>
          <w:lang w:val="en-US" w:eastAsia="en-US" w:bidi="ar-SA"/>
        </w:rPr>
        <w:t>春季在果树萌芽前，果园灌水2-3次，或树盘覆草20-30厘米并结合灌水，或对果树树体进行连续喷水，可有效防止果园土壤温度和气温回升过快，延迟果树萌芽、开花，避开花期冻害。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43" w:firstLineChars="200"/>
        <w:jc w:val="both"/>
        <w:textAlignment w:val="baseline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>2</w:t>
      </w:r>
      <w:r>
        <w:rPr>
          <w:rFonts w:hint="eastAsia" w:cs="仿宋"/>
          <w:b/>
          <w:bCs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>积极做好果园增温。一是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冻害来临前利用杂草等材料进行地面覆盖以保墒或使用弥雾机、烟熏法等增温手段为果园进行增温。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>二是</w:t>
      </w:r>
      <w:r>
        <w:rPr>
          <w:rFonts w:hint="eastAsia" w:ascii="仿宋" w:hAnsi="仿宋" w:eastAsia="仿宋" w:cs="仿宋"/>
          <w:spacing w:val="0"/>
          <w:sz w:val="32"/>
          <w:szCs w:val="32"/>
        </w:rPr>
        <w:t>霜冻前一天下午或傍晚对树体进行喷水，夜间寒流袭来时，喷到果树的水分，在遇冷结冻时散出潜热</w:t>
      </w:r>
      <w:r>
        <w:rPr>
          <w:rFonts w:hint="eastAsia" w:cs="仿宋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0"/>
          <w:sz w:val="32"/>
          <w:szCs w:val="32"/>
        </w:rPr>
        <w:t>使树体温度不致骤然下降，预防冻害发生。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>三是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冻害来临前可在果园放置蜂窝煤炉、柴油炉等加热设备</w:t>
      </w:r>
      <w:r>
        <w:rPr>
          <w:rFonts w:hint="eastAsia" w:cs="仿宋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当气温低于-1℃开始点燃加热，可提高果园局部温度2-3℃。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43" w:firstLineChars="200"/>
        <w:jc w:val="both"/>
        <w:textAlignment w:val="baseline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>3</w:t>
      </w:r>
      <w:r>
        <w:rPr>
          <w:rFonts w:hint="eastAsia" w:cs="仿宋"/>
          <w:b/>
          <w:bCs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>提前做好防范措施。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在霜冻来临前2～3天，对树体喷施防冻液，可增强树体对低温的抗性。易发生霜冻的区域</w:t>
      </w:r>
      <w:r>
        <w:rPr>
          <w:rFonts w:hint="eastAsia" w:cs="仿宋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在果园上空安装使用大功率鼓风机搅动空气，增强空气流通</w:t>
      </w:r>
      <w:r>
        <w:rPr>
          <w:rFonts w:hint="eastAsia" w:cs="仿宋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可吹散凝集的冷空气，有效预防霜冻。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40" w:firstLineChars="200"/>
        <w:jc w:val="both"/>
        <w:textAlignment w:val="baseline"/>
        <w:rPr>
          <w:rFonts w:hint="eastAsia" w:ascii="楷体" w:hAnsi="楷体" w:eastAsia="楷体" w:cs="楷体"/>
          <w:spacing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pacing w:val="0"/>
          <w:sz w:val="32"/>
          <w:szCs w:val="32"/>
          <w:lang w:eastAsia="zh-CN"/>
        </w:rPr>
        <w:t>（四）冬枣的防范低温措施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3" w:firstLineChars="200"/>
        <w:textAlignment w:val="baseline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>灌溉措施。</w:t>
      </w:r>
      <w:r>
        <w:rPr>
          <w:rFonts w:hint="eastAsia" w:ascii="仿宋" w:hAnsi="仿宋" w:eastAsia="仿宋" w:cs="仿宋"/>
          <w:spacing w:val="0"/>
          <w:sz w:val="32"/>
          <w:szCs w:val="32"/>
        </w:rPr>
        <w:t>降温前，适量浇水。降低地温、增加湿度；延缓树体生长、提高抗逆性；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设施大棚</w:t>
      </w:r>
      <w:r>
        <w:rPr>
          <w:rFonts w:hint="eastAsia" w:ascii="仿宋" w:hAnsi="仿宋" w:eastAsia="仿宋" w:cs="仿宋"/>
          <w:spacing w:val="0"/>
          <w:sz w:val="32"/>
          <w:szCs w:val="32"/>
        </w:rPr>
        <w:t>枣树萌芽到开花前浇水2—3次，可延迟开花2—3天。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3" w:firstLineChars="200"/>
        <w:textAlignment w:val="baseline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>烟熏措施。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在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降温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前，利用锯末、麦糠、碎秸秆或枣园杂草落叶等交互堆积作燃料，堆放后上压薄土层或使用发烟剂（2份硝铵，7份锯末，1份柴油充分混合，用纸筒包装，外加防潮膜）点燃发烟。烟堆要置于枣园上风口处，一般每亩枣园4—6堆（烟堆的大小和多少随霜冻强度和持续时间而定）。熏烟时间大体从夜间0时至次日凌晨3时开始，以暗火浓烟为宜，使烟雾弥漫整个枣园，至早晨天亮时才可以停止熏烟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3" w:firstLineChars="200"/>
        <w:textAlignment w:val="baseline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0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>其它措施。</w:t>
      </w:r>
      <w:r>
        <w:rPr>
          <w:rFonts w:hint="eastAsia" w:ascii="仿宋" w:hAnsi="仿宋" w:eastAsia="仿宋" w:cs="仿宋"/>
          <w:spacing w:val="0"/>
          <w:sz w:val="32"/>
          <w:szCs w:val="32"/>
        </w:rPr>
        <w:t>进行喷水和补充营养液，预防霜冻。强冷空气来临前，对枣园进行连续喷水，或喷布激素、芸苔素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pacing w:val="0"/>
          <w:sz w:val="32"/>
          <w:szCs w:val="32"/>
        </w:rPr>
        <w:t>，可以有效的缓和枣园温度聚降或调解细胞膜透性，能达到较好预防霜冻的效果。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地坑棚可对</w:t>
      </w: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shd w:val="clear" w:color="auto" w:fill="FFFFFF"/>
        </w:rPr>
        <w:t>树干、主枝涂白或全部喷白，以反射阳光，减缓树体温度上升，推迟花芽萌动和开花。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3" w:firstLineChars="200"/>
        <w:textAlignment w:val="baseline"/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pacing w:val="0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>设施大棚。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应注意及时关闭通风口，进行棚体加固，拉紧锚绳。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40" w:firstLineChars="200"/>
        <w:jc w:val="both"/>
        <w:textAlignment w:val="baseline"/>
        <w:rPr>
          <w:rFonts w:hint="eastAsia" w:ascii="楷体" w:hAnsi="楷体" w:eastAsia="楷体" w:cs="楷体"/>
          <w:spacing w:val="0"/>
          <w:sz w:val="32"/>
          <w:szCs w:val="32"/>
        </w:rPr>
      </w:pPr>
      <w:r>
        <w:rPr>
          <w:rFonts w:hint="eastAsia" w:ascii="楷体" w:hAnsi="楷体" w:eastAsia="楷体" w:cs="楷体"/>
          <w:spacing w:val="0"/>
          <w:sz w:val="32"/>
          <w:szCs w:val="32"/>
        </w:rPr>
        <w:t>(</w:t>
      </w:r>
      <w:r>
        <w:rPr>
          <w:rFonts w:hint="eastAsia" w:ascii="楷体" w:hAnsi="楷体" w:eastAsia="楷体" w:cs="楷体"/>
          <w:spacing w:val="0"/>
          <w:sz w:val="32"/>
          <w:szCs w:val="32"/>
          <w:lang w:eastAsia="zh-CN"/>
        </w:rPr>
        <w:t>五</w:t>
      </w:r>
      <w:r>
        <w:rPr>
          <w:rFonts w:hint="eastAsia" w:ascii="楷体" w:hAnsi="楷体" w:eastAsia="楷体" w:cs="楷体"/>
          <w:spacing w:val="0"/>
          <w:sz w:val="32"/>
          <w:szCs w:val="32"/>
        </w:rPr>
        <w:t>)畜禽水产养殖防范低温冻害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43" w:firstLineChars="200"/>
        <w:jc w:val="both"/>
        <w:textAlignment w:val="baseline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>1</w:t>
      </w:r>
      <w:r>
        <w:rPr>
          <w:rFonts w:hint="eastAsia" w:cs="仿宋"/>
          <w:b/>
          <w:bCs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>做好畜禽棚舍池塘检查维修。一是</w:t>
      </w:r>
      <w:r>
        <w:rPr>
          <w:rFonts w:hint="eastAsia" w:ascii="仿宋" w:hAnsi="仿宋" w:eastAsia="仿宋" w:cs="仿宋"/>
          <w:spacing w:val="0"/>
          <w:sz w:val="32"/>
          <w:szCs w:val="32"/>
        </w:rPr>
        <w:t>重点排查存在隐患的老旧畜禽棚舍，加固棚舍和修缮水、电等基础设施设备。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>二是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因灾损毁圈舍一时难以修复的，要就地取材，修建简易圈舍。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>三是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坚持早晚巡塘，检查越冬池塘、塘埂是否漏水，及时补充养殖用水。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3" w:firstLineChars="200"/>
        <w:jc w:val="both"/>
        <w:textAlignment w:val="baseline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pacing w:val="0"/>
          <w:kern w:val="0"/>
          <w:sz w:val="32"/>
          <w:szCs w:val="32"/>
          <w:lang w:val="en-US" w:eastAsia="en-US" w:bidi="ar-SA"/>
        </w:rPr>
        <w:t>2</w:t>
      </w:r>
      <w:r>
        <w:rPr>
          <w:rFonts w:hint="eastAsia" w:ascii="仿宋" w:hAnsi="仿宋" w:eastAsia="仿宋" w:cs="仿宋"/>
          <w:b/>
          <w:bCs/>
          <w:snapToGrid w:val="0"/>
          <w:color w:val="000000"/>
          <w:spacing w:val="0"/>
          <w:kern w:val="0"/>
          <w:sz w:val="32"/>
          <w:szCs w:val="32"/>
          <w:lang w:val="en-US" w:eastAsia="zh-CN" w:bidi="ar-SA"/>
        </w:rPr>
        <w:t>、</w:t>
      </w:r>
      <w:r>
        <w:rPr>
          <w:rFonts w:hint="eastAsia" w:ascii="仿宋" w:hAnsi="仿宋" w:eastAsia="仿宋" w:cs="仿宋"/>
          <w:b/>
          <w:bCs/>
          <w:snapToGrid w:val="0"/>
          <w:color w:val="000000"/>
          <w:spacing w:val="0"/>
          <w:kern w:val="0"/>
          <w:sz w:val="32"/>
          <w:szCs w:val="32"/>
          <w:lang w:val="en-US" w:eastAsia="en-US" w:bidi="ar-SA"/>
        </w:rPr>
        <w:t>做好养殖设施设备保暖防冻。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sz w:val="32"/>
          <w:szCs w:val="32"/>
          <w:lang w:val="en-US" w:eastAsia="en-US" w:bidi="ar-SA"/>
        </w:rPr>
        <w:t>一是畜禽圈舍及时添置</w:t>
      </w:r>
      <w:r>
        <w:rPr>
          <w:rFonts w:hint="eastAsia" w:ascii="仿宋" w:hAnsi="仿宋" w:eastAsia="仿宋" w:cs="仿宋"/>
          <w:spacing w:val="0"/>
          <w:sz w:val="32"/>
          <w:szCs w:val="32"/>
        </w:rPr>
        <w:t>保暖设施设备，合理采取圈舍密闭措施，牛羊舍和开放式的猪禽舍可挂草帘、盖塑料薄膜，提高舍内温度，白天气温较高时段可通风换气，防止呼吸道疾病发生。对加热条件不完善的养殖场，采用塑料薄膜覆盖保温。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>二是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大棚水产养殖要注意流量和水质监测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及时检查进排水管道等设施设备，采取加装保温材料等措施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43" w:firstLineChars="200"/>
        <w:jc w:val="both"/>
        <w:textAlignment w:val="baseline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>3</w:t>
      </w:r>
      <w:r>
        <w:rPr>
          <w:rFonts w:hint="eastAsia" w:cs="仿宋"/>
          <w:b/>
          <w:bCs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>抓好动物防疫工作。一是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</w:rPr>
        <w:t>严</w:t>
      </w:r>
      <w:r>
        <w:rPr>
          <w:rFonts w:hint="eastAsia" w:ascii="仿宋" w:hAnsi="仿宋" w:eastAsia="仿宋" w:cs="仿宋"/>
          <w:spacing w:val="0"/>
          <w:sz w:val="32"/>
          <w:szCs w:val="32"/>
        </w:rPr>
        <w:t>格执行养殖场生物安全管理制度，及时进行环境消毒灭源。加强疫病监测排查，密切关注重大动物疫病、重点人畜共患病和常见流行病动态，做好常态化防控，防止季节性反弹。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>二是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在低温天气，尽量避免拉网、捕捞等操作</w:t>
      </w:r>
      <w:r>
        <w:rPr>
          <w:rFonts w:hint="eastAsia" w:cs="仿宋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如果需要拉网、捕捞，应该细心操作，减少机械损伤</w:t>
      </w:r>
      <w:r>
        <w:rPr>
          <w:rFonts w:hint="eastAsia" w:cs="仿宋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在拉网之后及时消毒，防止鱼类感染病原菌。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>三是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</w:rPr>
        <w:t>落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实疫情快报、周报、月报制度，实行动物防疫24小时应急值守，发现风险隐患及时报告、预警、处置。对死亡畜禽、水生动物和污染物及时进行规范的无害化处理。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both"/>
        <w:textAlignment w:val="baseline"/>
        <w:rPr>
          <w:rFonts w:hint="eastAsia" w:ascii="黑体" w:hAnsi="黑体" w:eastAsia="黑体" w:cs="黑体"/>
          <w:snapToGrid w:val="0"/>
          <w:color w:val="000000"/>
          <w:spacing w:val="0"/>
          <w:kern w:val="0"/>
          <w:sz w:val="32"/>
          <w:szCs w:val="32"/>
          <w:lang w:val="en-US" w:eastAsia="en-US" w:bidi="ar-SA"/>
        </w:rPr>
      </w:pPr>
      <w:r>
        <w:rPr>
          <w:rFonts w:hint="eastAsia" w:ascii="黑体" w:hAnsi="黑体" w:eastAsia="黑体" w:cs="黑体"/>
          <w:snapToGrid w:val="0"/>
          <w:color w:val="000000"/>
          <w:spacing w:val="0"/>
          <w:kern w:val="0"/>
          <w:sz w:val="32"/>
          <w:szCs w:val="32"/>
          <w:lang w:val="en-US" w:eastAsia="en-US" w:bidi="ar-SA"/>
        </w:rPr>
        <w:t>四、强化农业防灾减灾服务保障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both"/>
        <w:textAlignment w:val="baseline"/>
        <w:rPr>
          <w:rFonts w:hint="eastAsia" w:ascii="楷体" w:hAnsi="楷体" w:eastAsia="楷体" w:cs="楷体"/>
          <w:snapToGrid w:val="0"/>
          <w:color w:val="000000"/>
          <w:spacing w:val="0"/>
          <w:kern w:val="0"/>
          <w:sz w:val="32"/>
          <w:szCs w:val="32"/>
          <w:lang w:val="en-US" w:eastAsia="en-US" w:bidi="ar-SA"/>
        </w:rPr>
      </w:pPr>
      <w:r>
        <w:rPr>
          <w:rFonts w:hint="eastAsia" w:ascii="楷体" w:hAnsi="楷体" w:eastAsia="楷体" w:cs="楷体"/>
          <w:snapToGrid w:val="0"/>
          <w:color w:val="000000"/>
          <w:spacing w:val="0"/>
          <w:kern w:val="0"/>
          <w:sz w:val="32"/>
          <w:szCs w:val="32"/>
          <w:lang w:val="en-US" w:eastAsia="en-US" w:bidi="ar-SA"/>
        </w:rPr>
        <w:t>(一)高度重视，强化责任担当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40" w:firstLineChars="200"/>
        <w:jc w:val="both"/>
        <w:textAlignment w:val="baseline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把抓好农业防灾减灾救灾作为落实粮食安全党政同责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、“</w:t>
      </w:r>
      <w:r>
        <w:rPr>
          <w:rFonts w:hint="eastAsia" w:ascii="仿宋" w:hAnsi="仿宋" w:eastAsia="仿宋" w:cs="仿宋"/>
          <w:spacing w:val="0"/>
          <w:sz w:val="32"/>
          <w:szCs w:val="32"/>
        </w:rPr>
        <w:t>菜篮子”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spacing w:val="0"/>
          <w:sz w:val="32"/>
          <w:szCs w:val="32"/>
        </w:rPr>
        <w:t>长负责制的重要内容，立足“防灾就是增产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减损就是增粮”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0"/>
          <w:sz w:val="32"/>
          <w:szCs w:val="32"/>
        </w:rPr>
        <w:t>系统谋划各项防范举措，毫不放松抓好责任落实和工作落实，做好应急保供和各种应对准备，扎实推进农业防灾减灾工作，牢牢把握农业防灾减灾主动权，努力减轻灾害影响。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40" w:firstLineChars="200"/>
        <w:jc w:val="both"/>
        <w:textAlignment w:val="baseline"/>
        <w:rPr>
          <w:rFonts w:hint="eastAsia" w:ascii="楷体" w:hAnsi="楷体" w:eastAsia="楷体" w:cs="楷体"/>
          <w:spacing w:val="0"/>
          <w:sz w:val="32"/>
          <w:szCs w:val="32"/>
        </w:rPr>
      </w:pPr>
      <w:r>
        <w:rPr>
          <w:rFonts w:hint="eastAsia" w:ascii="楷体" w:hAnsi="楷体" w:eastAsia="楷体" w:cs="楷体"/>
          <w:spacing w:val="0"/>
          <w:sz w:val="32"/>
          <w:szCs w:val="32"/>
        </w:rPr>
        <w:t>(二)及时预警，科学防范应对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40" w:firstLineChars="200"/>
        <w:jc w:val="both"/>
        <w:textAlignment w:val="baseline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cs="仿宋"/>
          <w:spacing w:val="0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农业农村、气象部门要加强沟通会商，密切关注天气变化动态，分析研判极端天气对农业生产的影响，研究防灾减灾措施，并通过气象直通车、新媒体矩阵等途径及时发布预警信息和应对措施，确保预警信息到户、防御措施到田。要及时做好灾情统计调度；要积极与保险机构对接，引导保险机构变灾后赔付为灾前预防，共同做好防灾减灾工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40" w:firstLineChars="200"/>
        <w:jc w:val="both"/>
        <w:textAlignment w:val="baseline"/>
        <w:rPr>
          <w:rFonts w:hint="eastAsia" w:ascii="楷体" w:hAnsi="楷体" w:eastAsia="楷体" w:cs="楷体"/>
          <w:b w:val="0"/>
          <w:bCs w:val="0"/>
          <w:spacing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pacing w:val="0"/>
          <w:sz w:val="32"/>
          <w:szCs w:val="32"/>
        </w:rPr>
        <w:t>(三)备足物资，加强技术指导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40" w:firstLineChars="200"/>
        <w:jc w:val="both"/>
        <w:textAlignment w:val="baseline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要统筹做好种子、农药、化肥、农膜和柴油等农业救灾物资的调剂调运，加强饲草料、燃料、防疫药品、消毒设备</w:t>
      </w:r>
      <w:r>
        <w:rPr>
          <w:rFonts w:hint="eastAsia" w:cs="仿宋"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pacing w:val="0"/>
          <w:sz w:val="32"/>
          <w:szCs w:val="32"/>
        </w:rPr>
        <w:t>抢险工具等应急物资储备，确保满足抗灾救灾需要。与石油石化部门加强农机应急作业用油供应保障，落实优先加油、优惠加油政策</w:t>
      </w:r>
      <w:r>
        <w:rPr>
          <w:rFonts w:hint="eastAsia" w:cs="仿宋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0"/>
          <w:sz w:val="32"/>
          <w:szCs w:val="32"/>
        </w:rPr>
        <w:t>确保供油不断、优惠力度不减。要针对病虫害防控提前做好药剂药械准备，加强专业防治队伍培训，确保一旦发生有药有机有人可用；</w:t>
      </w:r>
      <w:r>
        <w:rPr>
          <w:rFonts w:hint="eastAsia" w:cs="仿宋"/>
          <w:spacing w:val="0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农业农村、气象部门要分作物分灾种制定防灾减灾技术意见，组织技术人员深入一线指导，抓实设施</w:t>
      </w:r>
      <w:r>
        <w:rPr>
          <w:rFonts w:hint="eastAsia" w:cs="仿宋"/>
          <w:spacing w:val="0"/>
          <w:sz w:val="32"/>
          <w:szCs w:val="32"/>
          <w:lang w:eastAsia="zh-CN"/>
        </w:rPr>
        <w:t>蔬菜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和畜牧业、渔业防灾减灾和灾害救助工作；开展农机技术力量下乡巡回服务，指导机手判断适宜作业条件、科学调整机具状态、排除作业机具故障，努力提升作业质量和效率。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40" w:firstLineChars="200"/>
        <w:jc w:val="both"/>
        <w:textAlignment w:val="baseline"/>
        <w:rPr>
          <w:rFonts w:hint="eastAsia" w:ascii="楷体" w:hAnsi="楷体" w:eastAsia="楷体" w:cs="楷体"/>
          <w:b w:val="0"/>
          <w:bCs w:val="0"/>
          <w:spacing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pacing w:val="0"/>
          <w:sz w:val="32"/>
          <w:szCs w:val="32"/>
        </w:rPr>
        <w:t>(四)加大宣传，强化正面引导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40" w:firstLineChars="200"/>
        <w:jc w:val="both"/>
        <w:textAlignment w:val="baseline"/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sectPr>
          <w:pgSz w:w="11900" w:h="16840"/>
          <w:pgMar w:top="1431" w:right="1490" w:bottom="2061" w:left="1589" w:header="0" w:footer="1762" w:gutter="0"/>
          <w:cols w:space="720" w:num="1"/>
        </w:sectPr>
      </w:pPr>
      <w:r>
        <w:rPr>
          <w:rFonts w:hint="eastAsia" w:ascii="仿宋" w:hAnsi="仿宋" w:eastAsia="仿宋" w:cs="仿宋"/>
          <w:spacing w:val="0"/>
          <w:sz w:val="32"/>
          <w:szCs w:val="32"/>
        </w:rPr>
        <w:t>充分利用传统媒体和</w:t>
      </w:r>
      <w:r>
        <w:rPr>
          <w:rFonts w:hint="eastAsia" w:cs="仿宋"/>
          <w:spacing w:val="0"/>
          <w:sz w:val="32"/>
          <w:szCs w:val="32"/>
          <w:lang w:val="en-US" w:eastAsia="zh-CN"/>
        </w:rPr>
        <w:t>临猗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农业平台等新媒体，妥善应对负面舆情，针对公众关心的问题，积极组织专家及时发声</w:t>
      </w:r>
      <w:r>
        <w:rPr>
          <w:rFonts w:hint="eastAsia" w:cs="仿宋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客观评估灾害影响。大力宣传农业防灾减灾措施、经验和做法，广泛推广实践中行之有效的先进适用技术措施，为农业防灾减灾救灾营造良好的舆论氛围</w:t>
      </w:r>
      <w:r>
        <w:rPr>
          <w:rFonts w:hint="eastAsia" w:cs="仿宋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ascii="Arial"/>
          <w:spacing w:val="0"/>
          <w:sz w:val="21"/>
        </w:rPr>
      </w:pPr>
    </w:p>
    <w:sectPr>
      <w:footerReference r:id="rId5" w:type="default"/>
      <w:pgSz w:w="11900" w:h="16840"/>
      <w:pgMar w:top="1431" w:right="1559" w:bottom="400" w:left="152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E5MGRlZGExMmU4MzE3MzYzNTNiZjIwMDQwYjkzODYifQ=="/>
  </w:docVars>
  <w:rsids>
    <w:rsidRoot w:val="00000000"/>
    <w:rsid w:val="082D6FB0"/>
    <w:rsid w:val="09BE6112"/>
    <w:rsid w:val="129C6722"/>
    <w:rsid w:val="15FA35DF"/>
    <w:rsid w:val="174F4F5A"/>
    <w:rsid w:val="22406A7F"/>
    <w:rsid w:val="2D021ECA"/>
    <w:rsid w:val="33C53157"/>
    <w:rsid w:val="33E803CE"/>
    <w:rsid w:val="3EE75AAB"/>
    <w:rsid w:val="42BA0E65"/>
    <w:rsid w:val="48171857"/>
    <w:rsid w:val="4E003197"/>
    <w:rsid w:val="4E4433E5"/>
    <w:rsid w:val="4F6640E4"/>
    <w:rsid w:val="588E305D"/>
    <w:rsid w:val="58A12453"/>
    <w:rsid w:val="5ADB2C73"/>
    <w:rsid w:val="5B1D4080"/>
    <w:rsid w:val="6B513865"/>
    <w:rsid w:val="763940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7">
    <w:name w:val="Default Paragraph Font"/>
    <w:autoRedefine/>
    <w:qFormat/>
    <w:uiPriority w:val="0"/>
  </w:style>
  <w:style w:type="table" w:default="1" w:styleId="6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rPr>
      <w:rFonts w:ascii="仿宋" w:hAnsi="仿宋" w:eastAsia="仿宋" w:cs="仿宋"/>
      <w:sz w:val="36"/>
      <w:szCs w:val="36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/>
      <w:kern w:val="0"/>
      <w:sz w:val="24"/>
    </w:rPr>
  </w:style>
  <w:style w:type="character" w:styleId="8">
    <w:name w:val="page number"/>
    <w:basedOn w:val="7"/>
    <w:autoRedefine/>
    <w:qFormat/>
    <w:uiPriority w:val="0"/>
  </w:style>
  <w:style w:type="table" w:customStyle="1" w:styleId="9">
    <w:name w:val="Table Normal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Words>3722</Words>
  <Characters>3784</Characters>
  <Paragraphs>42</Paragraphs>
  <TotalTime>16</TotalTime>
  <ScaleCrop>false</ScaleCrop>
  <LinksUpToDate>false</LinksUpToDate>
  <CharactersWithSpaces>3792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2024-03-04T09:19:00Z</dcterms:created>
  <dc:creator>Kingsoft-PDF</dc:creator>
  <cp:lastModifiedBy>Administrator</cp:lastModifiedBy>
  <cp:lastPrinted>2024-03-06T08:24:00Z</cp:lastPrinted>
  <dcterms:modified xsi:type="dcterms:W3CDTF">2024-03-18T08:27:22Z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2024-03-04T09:19:01Z</vt:filetime>
  </property>
  <property fmtid="{D5CDD505-2E9C-101B-9397-08002B2CF9AE}" pid="4" name="UsrData">
    <vt:lpwstr>65e5218079072a001f9c9569wl</vt:lpwstr>
  </property>
  <property fmtid="{D5CDD505-2E9C-101B-9397-08002B2CF9AE}" pid="5" name="KSOProductBuildVer">
    <vt:lpwstr>2052-12.1.0.16388</vt:lpwstr>
  </property>
  <property fmtid="{D5CDD505-2E9C-101B-9397-08002B2CF9AE}" pid="6" name="ICV">
    <vt:lpwstr>51A8AD629C504E689537B44FC8C13FBF_12</vt:lpwstr>
  </property>
</Properties>
</file>