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167005</wp:posOffset>
            </wp:positionV>
            <wp:extent cx="14150975" cy="199364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052" cy="1993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临猗县人民政府办公室</w:t>
      </w:r>
    </w:p>
    <w:p>
      <w:pPr>
        <w:spacing w:before="890"/>
        <w:ind w:left="9569" w:right="0" w:firstLine="0"/>
        <w:jc w:val="left"/>
        <w:rPr>
          <w:sz w:val="61"/>
        </w:rPr>
      </w:pPr>
      <w:r>
        <w:rPr>
          <w:sz w:val="61"/>
        </w:rPr>
        <w:t>临政办函（2023〕5</w:t>
      </w:r>
      <w:r>
        <w:rPr>
          <w:spacing w:val="-10"/>
          <w:sz w:val="61"/>
        </w:rPr>
        <w:t>号</w:t>
      </w:r>
    </w:p>
    <w:p>
      <w:pPr>
        <w:pStyle w:val="2"/>
      </w:pPr>
    </w:p>
    <w:p>
      <w:pPr>
        <w:pStyle w:val="2"/>
        <w:spacing w:before="5"/>
        <w:rPr>
          <w:sz w:val="54"/>
        </w:rPr>
      </w:pPr>
    </w:p>
    <w:p>
      <w:pPr>
        <w:spacing w:before="0"/>
        <w:ind w:left="139" w:right="178" w:firstLine="0"/>
        <w:jc w:val="center"/>
        <w:rPr>
          <w:sz w:val="82"/>
        </w:rPr>
      </w:pPr>
      <w:r>
        <w:rPr>
          <w:spacing w:val="-1"/>
          <w:sz w:val="82"/>
        </w:rPr>
        <w:t>临猗县人民政府办公室</w:t>
      </w:r>
    </w:p>
    <w:p>
      <w:pPr>
        <w:spacing w:before="119"/>
        <w:ind w:left="158" w:right="178" w:firstLine="0"/>
        <w:jc w:val="center"/>
        <w:rPr>
          <w:sz w:val="82"/>
        </w:rPr>
      </w:pPr>
      <w:r>
        <w:rPr>
          <w:sz w:val="82"/>
        </w:rPr>
        <w:t>关于成立临猗县充（换）</w:t>
      </w:r>
      <w:r>
        <w:rPr>
          <w:spacing w:val="-2"/>
          <w:sz w:val="82"/>
        </w:rPr>
        <w:t>电基础设施建设</w:t>
      </w:r>
    </w:p>
    <w:p>
      <w:pPr>
        <w:spacing w:before="118"/>
        <w:ind w:left="174" w:right="178" w:firstLine="0"/>
        <w:jc w:val="center"/>
        <w:rPr>
          <w:sz w:val="82"/>
        </w:rPr>
      </w:pPr>
      <w:r>
        <w:rPr>
          <w:spacing w:val="-2"/>
          <w:sz w:val="82"/>
        </w:rPr>
        <w:t>工作专班的通知</w:t>
      </w:r>
    </w:p>
    <w:p>
      <w:pPr>
        <w:pStyle w:val="2"/>
        <w:spacing w:before="6"/>
        <w:rPr>
          <w:sz w:val="117"/>
        </w:rPr>
      </w:pPr>
    </w:p>
    <w:p>
      <w:pPr>
        <w:pStyle w:val="2"/>
        <w:ind w:left="174" w:right="178"/>
        <w:jc w:val="center"/>
      </w:pPr>
      <w:r>
        <w:t>各乡（镇）</w:t>
      </w:r>
      <w:r>
        <w:rPr>
          <w:spacing w:val="-1"/>
        </w:rPr>
        <w:t>人民政府、临猗现代农业产业示范区、县直各有关单</w:t>
      </w:r>
    </w:p>
    <w:p>
      <w:pPr>
        <w:pStyle w:val="2"/>
        <w:rPr>
          <w:sz w:val="20"/>
        </w:rPr>
      </w:pPr>
    </w:p>
    <w:p>
      <w:pPr>
        <w:spacing w:before="163"/>
        <w:ind w:left="154" w:right="0" w:firstLine="0"/>
        <w:jc w:val="left"/>
        <w:rPr>
          <w:sz w:val="52"/>
        </w:rPr>
      </w:pPr>
      <w:r>
        <w:rPr>
          <w:w w:val="95"/>
          <w:sz w:val="52"/>
        </w:rPr>
        <w:t>位</w:t>
      </w:r>
      <w:r>
        <w:rPr>
          <w:spacing w:val="-10"/>
          <w:w w:val="95"/>
          <w:sz w:val="52"/>
        </w:rPr>
        <w:t>：</w:t>
      </w:r>
    </w:p>
    <w:p>
      <w:pPr>
        <w:pStyle w:val="2"/>
        <w:spacing w:before="396"/>
        <w:ind w:left="1348"/>
      </w:pPr>
      <w:r>
        <w:t>为加强对全县充（换）</w:t>
      </w:r>
      <w:r>
        <w:rPr>
          <w:spacing w:val="-1"/>
        </w:rPr>
        <w:t>电基础设施建设工作的组织领导，经</w:t>
      </w:r>
    </w:p>
    <w:p>
      <w:pPr>
        <w:pStyle w:val="2"/>
        <w:spacing w:before="2"/>
        <w:rPr>
          <w:sz w:val="25"/>
        </w:rPr>
      </w:pPr>
    </w:p>
    <w:p>
      <w:pPr>
        <w:pStyle w:val="2"/>
        <w:spacing w:before="17"/>
        <w:ind w:left="175"/>
      </w:pPr>
      <w:r>
        <w:t>县人民政府同意，决定成立临猗县充（换）</w:t>
      </w:r>
      <w:r>
        <w:rPr>
          <w:spacing w:val="-2"/>
        </w:rPr>
        <w:t>电基础设施建设工作</w:t>
      </w:r>
    </w:p>
    <w:p>
      <w:pPr>
        <w:spacing w:before="381"/>
        <w:ind w:left="141" w:right="0" w:firstLine="0"/>
        <w:jc w:val="left"/>
        <w:rPr>
          <w:sz w:val="58"/>
        </w:rPr>
      </w:pPr>
      <w:r>
        <w:rPr>
          <w:sz w:val="58"/>
        </w:rPr>
        <w:t>专班（以下简称工作专班）</w:t>
      </w:r>
      <w:r>
        <w:rPr>
          <w:spacing w:val="-1"/>
          <w:sz w:val="58"/>
        </w:rPr>
        <w:t>。现就有关事项通知如下。</w:t>
      </w:r>
    </w:p>
    <w:p>
      <w:pPr>
        <w:pStyle w:val="2"/>
        <w:spacing w:before="358"/>
        <w:ind w:left="1316"/>
      </w:pPr>
      <w:r>
        <w:rPr>
          <w:spacing w:val="-2"/>
        </w:rPr>
        <w:t>一、主要职责</w:t>
      </w:r>
    </w:p>
    <w:p>
      <w:pPr>
        <w:pStyle w:val="2"/>
        <w:spacing w:before="376" w:line="348" w:lineRule="auto"/>
        <w:ind w:left="126" w:right="129" w:firstLine="1209"/>
        <w:jc w:val="both"/>
      </w:pPr>
      <w:r>
        <w:rPr>
          <w:spacing w:val="-2"/>
        </w:rPr>
        <w:t>组织领导全县充（换）电基础设施建设工作，充分发挥统筹协调作用，定期研究解决工作推进中的重大问题，合力推动全县充（换）电基础设施健康发展。</w:t>
      </w:r>
    </w:p>
    <w:p>
      <w:pPr>
        <w:spacing w:before="23"/>
        <w:ind w:left="1318" w:right="0" w:firstLine="0"/>
        <w:jc w:val="left"/>
        <w:rPr>
          <w:sz w:val="59"/>
        </w:rPr>
      </w:pPr>
      <w:r>
        <w:rPr>
          <w:sz w:val="59"/>
        </w:rPr>
        <w:t>二、组成人</w:t>
      </w:r>
      <w:r>
        <w:rPr>
          <w:spacing w:val="-10"/>
          <w:sz w:val="59"/>
        </w:rPr>
        <w:t>员</w:t>
      </w:r>
    </w:p>
    <w:p>
      <w:pPr>
        <w:spacing w:before="348"/>
        <w:ind w:left="1332" w:right="0" w:firstLine="0"/>
        <w:jc w:val="left"/>
        <w:rPr>
          <w:sz w:val="59"/>
        </w:rPr>
      </w:pPr>
      <w:r>
        <w:rPr>
          <w:spacing w:val="191"/>
          <w:position w:val="8"/>
          <w:sz w:val="54"/>
        </w:rPr>
        <w:t xml:space="preserve">组 </w:t>
      </w:r>
      <w:r>
        <w:rPr>
          <w:spacing w:val="57"/>
          <w:position w:val="3"/>
          <w:sz w:val="59"/>
        </w:rPr>
        <w:t xml:space="preserve">长：任朝阳 </w:t>
      </w:r>
      <w:r>
        <w:rPr>
          <w:spacing w:val="-1"/>
          <w:sz w:val="59"/>
        </w:rPr>
        <w:t>县委常委、常务副县长</w:t>
      </w:r>
    </w:p>
    <w:p>
      <w:pPr>
        <w:spacing w:before="322"/>
        <w:ind w:left="1316" w:right="0" w:firstLine="0"/>
        <w:jc w:val="left"/>
        <w:rPr>
          <w:sz w:val="59"/>
        </w:rPr>
      </w:pPr>
      <w:r>
        <w:rPr>
          <w:position w:val="2"/>
          <w:sz w:val="59"/>
        </w:rPr>
        <w:t>副组长：李</w:t>
      </w:r>
      <w:r>
        <w:rPr>
          <w:spacing w:val="20"/>
          <w:position w:val="2"/>
          <w:sz w:val="59"/>
        </w:rPr>
        <w:t xml:space="preserve">  </w:t>
      </w:r>
      <w:r>
        <w:rPr>
          <w:position w:val="3"/>
          <w:sz w:val="56"/>
        </w:rPr>
        <w:t>鹏</w:t>
      </w:r>
      <w:r>
        <w:rPr>
          <w:spacing w:val="249"/>
          <w:w w:val="150"/>
          <w:position w:val="3"/>
          <w:sz w:val="56"/>
        </w:rPr>
        <w:t xml:space="preserve"> </w:t>
      </w:r>
      <w:r>
        <w:rPr>
          <w:spacing w:val="-2"/>
          <w:sz w:val="59"/>
        </w:rPr>
        <w:t>县政府办副主任</w:t>
      </w:r>
    </w:p>
    <w:p>
      <w:pPr>
        <w:spacing w:before="368"/>
        <w:ind w:left="3726" w:right="0" w:firstLine="0"/>
        <w:jc w:val="left"/>
        <w:rPr>
          <w:sz w:val="59"/>
        </w:rPr>
      </w:pPr>
      <w:r>
        <w:rPr>
          <w:spacing w:val="83"/>
          <w:position w:val="2"/>
          <w:sz w:val="58"/>
        </w:rPr>
        <w:t xml:space="preserve">樊永康 </w:t>
      </w:r>
      <w:r>
        <w:rPr>
          <w:sz w:val="59"/>
        </w:rPr>
        <w:t>县能源局局</w:t>
      </w:r>
      <w:r>
        <w:rPr>
          <w:spacing w:val="-10"/>
          <w:sz w:val="59"/>
        </w:rPr>
        <w:t>长</w:t>
      </w:r>
    </w:p>
    <w:p>
      <w:pPr>
        <w:pStyle w:val="2"/>
      </w:pPr>
    </w:p>
    <w:p>
      <w:pPr>
        <w:pStyle w:val="2"/>
        <w:spacing w:before="3"/>
        <w:rPr>
          <w:sz w:val="73"/>
        </w:rPr>
      </w:pPr>
    </w:p>
    <w:p>
      <w:pPr>
        <w:spacing w:before="0"/>
        <w:ind w:left="0" w:right="293" w:firstLine="0"/>
        <w:jc w:val="right"/>
        <w:rPr>
          <w:sz w:val="44"/>
        </w:rPr>
      </w:pPr>
      <w:r>
        <w:rPr>
          <w:sz w:val="44"/>
        </w:rPr>
        <w:t>-</w:t>
      </w:r>
      <w:r>
        <w:rPr>
          <w:spacing w:val="-5"/>
          <w:sz w:val="44"/>
        </w:rPr>
        <w:t>1-</w:t>
      </w:r>
    </w:p>
    <w:p>
      <w:pPr>
        <w:spacing w:after="0"/>
        <w:jc w:val="right"/>
        <w:rPr>
          <w:sz w:val="44"/>
        </w:rPr>
        <w:sectPr>
          <w:type w:val="continuous"/>
          <w:pgSz w:w="22290" w:h="31660"/>
          <w:pgMar w:top="3540" w:right="2460" w:bottom="280" w:left="2660" w:header="720" w:footer="720" w:gutter="0"/>
        </w:sectPr>
      </w:pPr>
    </w:p>
    <w:p>
      <w:pPr>
        <w:spacing w:before="12"/>
        <w:ind w:left="698" w:right="0" w:firstLine="0"/>
        <w:jc w:val="left"/>
        <w:rPr>
          <w:sz w:val="60"/>
        </w:rPr>
      </w:pPr>
      <w: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1633855</wp:posOffset>
            </wp:positionH>
            <wp:positionV relativeFrom="page">
              <wp:posOffset>0</wp:posOffset>
            </wp:positionV>
            <wp:extent cx="12497435" cy="20104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468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8"/>
          <w:position w:val="7"/>
          <w:sz w:val="56"/>
        </w:rPr>
        <w:t xml:space="preserve">成 </w:t>
      </w:r>
      <w:r>
        <w:rPr>
          <w:spacing w:val="55"/>
          <w:position w:val="4"/>
          <w:sz w:val="59"/>
        </w:rPr>
        <w:t xml:space="preserve">员：姚卫峰 </w:t>
      </w:r>
      <w:r>
        <w:rPr>
          <w:sz w:val="60"/>
        </w:rPr>
        <w:t>县发改局党组成员、副局</w:t>
      </w:r>
      <w:r>
        <w:rPr>
          <w:spacing w:val="-10"/>
          <w:sz w:val="60"/>
        </w:rPr>
        <w:t>长</w:t>
      </w:r>
    </w:p>
    <w:p>
      <w:pPr>
        <w:spacing w:before="347"/>
        <w:ind w:left="3119" w:right="0" w:firstLine="0"/>
        <w:jc w:val="left"/>
        <w:rPr>
          <w:sz w:val="59"/>
        </w:rPr>
      </w:pPr>
      <w:r>
        <w:rPr>
          <w:spacing w:val="35"/>
          <w:position w:val="3"/>
          <w:sz w:val="56"/>
        </w:rPr>
        <w:t xml:space="preserve">徐  </w:t>
      </w:r>
      <w:r>
        <w:rPr>
          <w:position w:val="2"/>
          <w:sz w:val="56"/>
        </w:rPr>
        <w:t>锐</w:t>
      </w:r>
      <w:r>
        <w:rPr>
          <w:spacing w:val="250"/>
          <w:w w:val="150"/>
          <w:position w:val="2"/>
          <w:sz w:val="56"/>
        </w:rPr>
        <w:t xml:space="preserve"> </w:t>
      </w:r>
      <w:r>
        <w:rPr>
          <w:sz w:val="59"/>
        </w:rPr>
        <w:t>县工科局副局</w:t>
      </w:r>
      <w:r>
        <w:rPr>
          <w:spacing w:val="-10"/>
          <w:sz w:val="59"/>
        </w:rPr>
        <w:t>长</w:t>
      </w:r>
    </w:p>
    <w:p>
      <w:pPr>
        <w:spacing w:before="360"/>
        <w:ind w:left="3101" w:right="0" w:firstLine="0"/>
        <w:jc w:val="left"/>
        <w:rPr>
          <w:sz w:val="60"/>
        </w:rPr>
      </w:pPr>
      <w:r>
        <w:rPr>
          <w:spacing w:val="63"/>
          <w:position w:val="1"/>
          <w:sz w:val="61"/>
        </w:rPr>
        <w:t xml:space="preserve">周丽娜 </w:t>
      </w:r>
      <w:r>
        <w:rPr>
          <w:sz w:val="60"/>
        </w:rPr>
        <w:t>县教育局副局</w:t>
      </w:r>
      <w:r>
        <w:rPr>
          <w:spacing w:val="-10"/>
          <w:sz w:val="60"/>
        </w:rPr>
        <w:t>长</w:t>
      </w:r>
    </w:p>
    <w:p>
      <w:pPr>
        <w:spacing w:before="348"/>
        <w:ind w:left="3138" w:right="0" w:firstLine="0"/>
        <w:jc w:val="left"/>
        <w:rPr>
          <w:sz w:val="60"/>
        </w:rPr>
      </w:pPr>
      <w:r>
        <w:rPr>
          <w:spacing w:val="24"/>
          <w:position w:val="4"/>
          <w:sz w:val="55"/>
        </w:rPr>
        <w:t xml:space="preserve">师  </w:t>
      </w:r>
      <w:r>
        <w:rPr>
          <w:spacing w:val="152"/>
          <w:position w:val="2"/>
          <w:sz w:val="60"/>
        </w:rPr>
        <w:t xml:space="preserve">波 </w:t>
      </w:r>
      <w:r>
        <w:rPr>
          <w:spacing w:val="-2"/>
          <w:sz w:val="60"/>
        </w:rPr>
        <w:t>县农业农村局副局长</w:t>
      </w:r>
    </w:p>
    <w:p>
      <w:pPr>
        <w:pStyle w:val="2"/>
        <w:spacing w:before="336"/>
        <w:ind w:left="3120"/>
      </w:pPr>
      <w:r>
        <w:rPr>
          <w:spacing w:val="-11"/>
          <w:position w:val="4"/>
          <w:sz w:val="58"/>
        </w:rPr>
        <w:t xml:space="preserve">辛  </w:t>
      </w:r>
      <w:r>
        <w:rPr>
          <w:spacing w:val="154"/>
          <w:position w:val="3"/>
        </w:rPr>
        <w:t xml:space="preserve">波 </w:t>
      </w:r>
      <w:r>
        <w:t>市生态环境局临猗分局副局</w:t>
      </w:r>
      <w:r>
        <w:rPr>
          <w:spacing w:val="-10"/>
        </w:rPr>
        <w:t>长</w:t>
      </w:r>
    </w:p>
    <w:p>
      <w:pPr>
        <w:spacing w:before="346" w:line="350" w:lineRule="auto"/>
        <w:ind w:left="3101" w:right="6890" w:firstLine="1"/>
        <w:jc w:val="both"/>
        <w:rPr>
          <w:sz w:val="60"/>
        </w:rPr>
      </w:pPr>
      <w:r>
        <w:rPr>
          <w:position w:val="2"/>
          <w:sz w:val="59"/>
        </w:rPr>
        <w:t xml:space="preserve">侯长龙 </w:t>
      </w:r>
      <w:r>
        <w:rPr>
          <w:sz w:val="59"/>
        </w:rPr>
        <w:t>县能源局副局长</w:t>
      </w:r>
      <w:r>
        <w:rPr>
          <w:position w:val="1"/>
          <w:sz w:val="61"/>
        </w:rPr>
        <w:t xml:space="preserve">杨国珍 </w:t>
      </w:r>
      <w:r>
        <w:rPr>
          <w:sz w:val="60"/>
        </w:rPr>
        <w:t>县交通局副局长</w:t>
      </w:r>
      <w:r>
        <w:rPr>
          <w:spacing w:val="1"/>
          <w:position w:val="2"/>
          <w:sz w:val="60"/>
        </w:rPr>
        <w:t xml:space="preserve">张  </w:t>
      </w:r>
      <w:r>
        <w:rPr>
          <w:position w:val="2"/>
          <w:sz w:val="58"/>
        </w:rPr>
        <w:t>波</w:t>
      </w:r>
      <w:r>
        <w:rPr>
          <w:spacing w:val="175"/>
          <w:w w:val="150"/>
          <w:position w:val="2"/>
          <w:sz w:val="58"/>
        </w:rPr>
        <w:t xml:space="preserve"> </w:t>
      </w:r>
      <w:r>
        <w:rPr>
          <w:spacing w:val="-2"/>
          <w:sz w:val="60"/>
        </w:rPr>
        <w:t>县商务局副局长</w:t>
      </w:r>
    </w:p>
    <w:p>
      <w:pPr>
        <w:pStyle w:val="2"/>
        <w:spacing w:line="771" w:lineRule="exact"/>
        <w:ind w:left="3102"/>
      </w:pPr>
      <w:r>
        <w:rPr>
          <w:position w:val="3"/>
        </w:rPr>
        <w:t>左国丽</w:t>
      </w:r>
      <w:r>
        <w:rPr>
          <w:spacing w:val="279"/>
          <w:position w:val="3"/>
        </w:rPr>
        <w:t xml:space="preserve"> </w:t>
      </w:r>
      <w:r>
        <w:t>县计生协会副秘书</w:t>
      </w:r>
      <w:r>
        <w:rPr>
          <w:spacing w:val="-10"/>
        </w:rPr>
        <w:t>长</w:t>
      </w:r>
    </w:p>
    <w:p>
      <w:pPr>
        <w:pStyle w:val="2"/>
        <w:spacing w:before="356"/>
        <w:ind w:left="3103"/>
      </w:pPr>
      <w:r>
        <w:rPr>
          <w:spacing w:val="54"/>
          <w:position w:val="2"/>
        </w:rPr>
        <w:t xml:space="preserve">杨晓军 </w:t>
      </w:r>
      <w:r>
        <w:t>县市场监管局党组成员、二级主任科</w:t>
      </w:r>
      <w:r>
        <w:rPr>
          <w:spacing w:val="-10"/>
        </w:rPr>
        <w:t>员</w:t>
      </w:r>
    </w:p>
    <w:p>
      <w:pPr>
        <w:spacing w:before="356"/>
        <w:ind w:left="3102" w:right="0" w:firstLine="0"/>
        <w:jc w:val="left"/>
        <w:rPr>
          <w:sz w:val="59"/>
        </w:rPr>
      </w:pPr>
      <w:r>
        <w:rPr>
          <w:position w:val="1"/>
          <w:sz w:val="60"/>
        </w:rPr>
        <w:t>杨明川</w:t>
      </w:r>
      <w:r>
        <w:rPr>
          <w:spacing w:val="182"/>
          <w:w w:val="150"/>
          <w:position w:val="1"/>
          <w:sz w:val="60"/>
        </w:rPr>
        <w:t xml:space="preserve"> </w:t>
      </w:r>
      <w:r>
        <w:rPr>
          <w:spacing w:val="-2"/>
          <w:sz w:val="59"/>
        </w:rPr>
        <w:t>县财政局党组成员</w:t>
      </w:r>
    </w:p>
    <w:p>
      <w:pPr>
        <w:pStyle w:val="2"/>
        <w:tabs>
          <w:tab w:val="left" w:pos="4387"/>
          <w:tab w:val="left" w:pos="5627"/>
        </w:tabs>
        <w:spacing w:before="363"/>
        <w:ind w:left="3119"/>
      </w:pPr>
      <w:r>
        <w:rPr>
          <w:spacing w:val="-10"/>
          <w:position w:val="4"/>
          <w:sz w:val="55"/>
        </w:rPr>
        <w:t>樊</w:t>
      </w:r>
      <w:r>
        <w:rPr>
          <w:position w:val="4"/>
          <w:sz w:val="55"/>
        </w:rPr>
        <w:tab/>
      </w:r>
      <w:r>
        <w:rPr>
          <w:spacing w:val="-10"/>
          <w:position w:val="4"/>
          <w:sz w:val="55"/>
        </w:rPr>
        <w:t>波</w:t>
      </w:r>
      <w:r>
        <w:rPr>
          <w:position w:val="4"/>
          <w:sz w:val="55"/>
        </w:rPr>
        <w:tab/>
      </w:r>
      <w:r>
        <w:t>临猗现代农业产业示范区管委会规划建</w:t>
      </w:r>
      <w:r>
        <w:rPr>
          <w:spacing w:val="-10"/>
        </w:rPr>
        <w:t>设</w:t>
      </w:r>
    </w:p>
    <w:p>
      <w:pPr>
        <w:spacing w:before="362"/>
        <w:ind w:left="5504" w:right="0" w:firstLine="0"/>
        <w:jc w:val="left"/>
        <w:rPr>
          <w:sz w:val="58"/>
        </w:rPr>
      </w:pPr>
      <w:r>
        <w:rPr>
          <w:sz w:val="58"/>
        </w:rPr>
        <w:t>部部</w:t>
      </w:r>
      <w:r>
        <w:rPr>
          <w:spacing w:val="-10"/>
          <w:sz w:val="58"/>
        </w:rPr>
        <w:t>长</w:t>
      </w:r>
    </w:p>
    <w:p>
      <w:pPr>
        <w:tabs>
          <w:tab w:val="left" w:pos="5555"/>
        </w:tabs>
        <w:spacing w:before="385"/>
        <w:ind w:left="3125" w:right="0" w:firstLine="0"/>
        <w:jc w:val="left"/>
        <w:rPr>
          <w:sz w:val="60"/>
        </w:rPr>
      </w:pPr>
      <w:r>
        <w:rPr>
          <w:position w:val="2"/>
          <w:sz w:val="55"/>
        </w:rPr>
        <w:t>王</w:t>
      </w:r>
      <w:r>
        <w:rPr>
          <w:spacing w:val="40"/>
          <w:position w:val="2"/>
          <w:sz w:val="55"/>
        </w:rPr>
        <w:t xml:space="preserve">  </w:t>
      </w:r>
      <w:r>
        <w:rPr>
          <w:spacing w:val="-10"/>
          <w:position w:val="2"/>
          <w:sz w:val="55"/>
        </w:rPr>
        <w:t>飞</w:t>
      </w:r>
      <w:r>
        <w:rPr>
          <w:position w:val="2"/>
          <w:sz w:val="55"/>
        </w:rPr>
        <w:tab/>
      </w:r>
      <w:r>
        <w:rPr>
          <w:w w:val="95"/>
          <w:sz w:val="60"/>
        </w:rPr>
        <w:t>县机关事务管理服务中心副主</w:t>
      </w:r>
      <w:r>
        <w:rPr>
          <w:spacing w:val="-10"/>
          <w:w w:val="95"/>
          <w:sz w:val="60"/>
        </w:rPr>
        <w:t>任</w:t>
      </w:r>
    </w:p>
    <w:p>
      <w:pPr>
        <w:pStyle w:val="2"/>
        <w:tabs>
          <w:tab w:val="left" w:pos="4350"/>
        </w:tabs>
        <w:spacing w:before="370"/>
        <w:ind w:left="3176"/>
      </w:pPr>
      <w:r>
        <w:rPr>
          <w:spacing w:val="-10"/>
          <w:position w:val="6"/>
          <w:sz w:val="45"/>
        </w:rPr>
        <w:t>肖</w:t>
      </w:r>
      <w:r>
        <w:rPr>
          <w:position w:val="6"/>
          <w:sz w:val="45"/>
        </w:rPr>
        <w:tab/>
      </w:r>
      <w:r>
        <w:rPr>
          <w:position w:val="1"/>
          <w:sz w:val="58"/>
        </w:rPr>
        <w:t>佳</w:t>
      </w:r>
      <w:r>
        <w:rPr>
          <w:spacing w:val="301"/>
          <w:w w:val="150"/>
          <w:position w:val="1"/>
          <w:sz w:val="58"/>
        </w:rPr>
        <w:t xml:space="preserve"> </w:t>
      </w:r>
      <w:r>
        <w:t>县行政审批服务管理局党组成员、县政</w:t>
      </w:r>
      <w:r>
        <w:rPr>
          <w:spacing w:val="-10"/>
        </w:rPr>
        <w:t>府</w:t>
      </w:r>
    </w:p>
    <w:p>
      <w:pPr>
        <w:pStyle w:val="2"/>
        <w:spacing w:before="347"/>
        <w:ind w:left="5508"/>
      </w:pPr>
      <w:r>
        <w:rPr>
          <w:spacing w:val="-2"/>
        </w:rPr>
        <w:t>采购中心主任</w:t>
      </w:r>
    </w:p>
    <w:p>
      <w:pPr>
        <w:pStyle w:val="2"/>
        <w:spacing w:before="375"/>
        <w:ind w:left="3139"/>
      </w:pPr>
      <w:r>
        <w:t>陈耀峰</w:t>
      </w:r>
      <w:r>
        <w:rPr>
          <w:spacing w:val="16"/>
        </w:rPr>
        <w:t xml:space="preserve"> 县自然资源局综合服务中心主任</w:t>
      </w:r>
    </w:p>
    <w:p>
      <w:pPr>
        <w:pStyle w:val="2"/>
        <w:spacing w:before="365"/>
        <w:ind w:left="3158"/>
      </w:pPr>
      <w:r>
        <w:t>王晓川</w:t>
      </w:r>
      <w:r>
        <w:rPr>
          <w:spacing w:val="235"/>
        </w:rPr>
        <w:t xml:space="preserve"> </w:t>
      </w:r>
      <w:r>
        <w:rPr>
          <w:position w:val="1"/>
        </w:rPr>
        <w:t>县市政公用服务中心主</w:t>
      </w:r>
      <w:r>
        <w:rPr>
          <w:spacing w:val="-10"/>
          <w:position w:val="1"/>
        </w:rPr>
        <w:t>任</w:t>
      </w:r>
    </w:p>
    <w:p>
      <w:pPr>
        <w:spacing w:before="370"/>
        <w:ind w:left="3138" w:right="0" w:firstLine="0"/>
        <w:jc w:val="left"/>
        <w:rPr>
          <w:sz w:val="60"/>
        </w:rPr>
      </w:pPr>
      <w:r>
        <w:rPr>
          <w:spacing w:val="14"/>
          <w:position w:val="3"/>
          <w:sz w:val="58"/>
        </w:rPr>
        <w:t xml:space="preserve">梁  </w:t>
      </w:r>
      <w:r>
        <w:rPr>
          <w:sz w:val="61"/>
        </w:rPr>
        <w:t>克</w:t>
      </w:r>
      <w:r>
        <w:rPr>
          <w:spacing w:val="138"/>
          <w:w w:val="150"/>
          <w:sz w:val="61"/>
        </w:rPr>
        <w:t xml:space="preserve"> </w:t>
      </w:r>
      <w:r>
        <w:rPr>
          <w:spacing w:val="-1"/>
          <w:position w:val="1"/>
          <w:sz w:val="60"/>
        </w:rPr>
        <w:t>县文物保护中心副主任</w:t>
      </w:r>
    </w:p>
    <w:p>
      <w:pPr>
        <w:spacing w:before="333"/>
        <w:ind w:left="3140" w:right="0" w:firstLine="0"/>
        <w:jc w:val="left"/>
        <w:rPr>
          <w:sz w:val="60"/>
        </w:rPr>
      </w:pPr>
      <w:r>
        <w:rPr>
          <w:position w:val="1"/>
          <w:sz w:val="59"/>
        </w:rPr>
        <w:t>姚泽春</w:t>
      </w:r>
      <w:r>
        <w:rPr>
          <w:spacing w:val="220"/>
          <w:w w:val="150"/>
          <w:position w:val="1"/>
          <w:sz w:val="59"/>
        </w:rPr>
        <w:t xml:space="preserve"> </w:t>
      </w:r>
      <w:r>
        <w:rPr>
          <w:spacing w:val="-1"/>
          <w:sz w:val="60"/>
        </w:rPr>
        <w:t>县应急局综合协调股负责人</w:t>
      </w:r>
    </w:p>
    <w:p>
      <w:pPr>
        <w:spacing w:before="345"/>
        <w:ind w:left="3159" w:right="0" w:firstLine="0"/>
        <w:jc w:val="left"/>
        <w:rPr>
          <w:sz w:val="59"/>
        </w:rPr>
      </w:pPr>
      <w:r>
        <w:rPr>
          <w:position w:val="1"/>
          <w:sz w:val="59"/>
        </w:rPr>
        <w:t>翟精通</w:t>
      </w:r>
      <w:r>
        <w:rPr>
          <w:spacing w:val="226"/>
          <w:w w:val="150"/>
          <w:position w:val="1"/>
          <w:sz w:val="59"/>
        </w:rPr>
        <w:t xml:space="preserve"> </w:t>
      </w:r>
      <w:r>
        <w:rPr>
          <w:spacing w:val="-2"/>
          <w:sz w:val="59"/>
        </w:rPr>
        <w:t>临猗公路段副段长</w:t>
      </w:r>
    </w:p>
    <w:p>
      <w:pPr>
        <w:spacing w:before="372"/>
        <w:ind w:left="3195" w:right="0" w:firstLine="0"/>
        <w:jc w:val="left"/>
        <w:rPr>
          <w:sz w:val="60"/>
        </w:rPr>
      </w:pPr>
      <w:r>
        <w:rPr>
          <w:spacing w:val="38"/>
          <w:position w:val="3"/>
          <w:sz w:val="53"/>
        </w:rPr>
        <w:t xml:space="preserve">董  </w:t>
      </w:r>
      <w:r>
        <w:rPr>
          <w:position w:val="1"/>
          <w:sz w:val="56"/>
        </w:rPr>
        <w:t>谦</w:t>
      </w:r>
      <w:r>
        <w:rPr>
          <w:spacing w:val="247"/>
          <w:w w:val="150"/>
          <w:position w:val="1"/>
          <w:sz w:val="56"/>
        </w:rPr>
        <w:t xml:space="preserve"> </w:t>
      </w:r>
      <w:r>
        <w:rPr>
          <w:spacing w:val="-1"/>
          <w:sz w:val="60"/>
        </w:rPr>
        <w:t>国网临猗供电公司副总经理</w:t>
      </w:r>
    </w:p>
    <w:p>
      <w:pPr>
        <w:pStyle w:val="2"/>
        <w:rPr>
          <w:sz w:val="67"/>
        </w:rPr>
      </w:pPr>
    </w:p>
    <w:p>
      <w:pPr>
        <w:spacing w:before="0"/>
        <w:ind w:left="0" w:right="137" w:firstLine="0"/>
        <w:jc w:val="right"/>
        <w:rPr>
          <w:sz w:val="45"/>
        </w:rPr>
      </w:pPr>
      <w:r>
        <w:rPr>
          <w:w w:val="95"/>
          <w:sz w:val="45"/>
        </w:rPr>
        <w:t>-</w:t>
      </w:r>
      <w:r>
        <w:rPr>
          <w:spacing w:val="-5"/>
          <w:sz w:val="45"/>
        </w:rPr>
        <w:t>2-</w:t>
      </w:r>
    </w:p>
    <w:p>
      <w:pPr>
        <w:spacing w:after="0"/>
        <w:jc w:val="right"/>
        <w:rPr>
          <w:sz w:val="45"/>
        </w:rPr>
        <w:sectPr>
          <w:pgSz w:w="22260" w:h="31660"/>
          <w:pgMar w:top="3540" w:right="2420" w:bottom="280" w:left="3220" w:header="720" w:footer="720" w:gutter="0"/>
        </w:sectPr>
      </w:pPr>
    </w:p>
    <w:p>
      <w:pPr>
        <w:spacing w:before="0" w:line="750" w:lineRule="exact"/>
        <w:ind w:left="3712" w:right="0" w:firstLine="0"/>
        <w:jc w:val="left"/>
        <w:rPr>
          <w:sz w:val="59"/>
        </w:rPr>
      </w:pPr>
      <w: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267970</wp:posOffset>
            </wp:positionH>
            <wp:positionV relativeFrom="page">
              <wp:posOffset>0</wp:posOffset>
            </wp:positionV>
            <wp:extent cx="13827125" cy="201041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153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9"/>
        </w:rPr>
        <w:t>各乡（镇）分管副乡（镇）</w:t>
      </w:r>
      <w:r>
        <w:rPr>
          <w:spacing w:val="-10"/>
          <w:sz w:val="59"/>
        </w:rPr>
        <w:t>长</w:t>
      </w:r>
    </w:p>
    <w:p>
      <w:pPr>
        <w:pStyle w:val="2"/>
        <w:spacing w:before="370" w:line="350" w:lineRule="auto"/>
        <w:ind w:left="126" w:right="122" w:firstLine="1227"/>
        <w:jc w:val="both"/>
        <w:rPr>
          <w:sz w:val="61"/>
        </w:rPr>
      </w:pPr>
      <w:r>
        <w:rPr>
          <w:spacing w:val="-2"/>
        </w:rPr>
        <w:t>工作专班下设办公室，办公室设在县能源局，办公室主任由县能源局局长兼任，承担专班日常工作，负责与各相关单位协调对接。建立定期调度、台账管理、督办通报机制，加强日常调度</w:t>
      </w:r>
      <w:r>
        <w:rPr>
          <w:spacing w:val="-4"/>
          <w:sz w:val="61"/>
        </w:rPr>
        <w:t>监督。</w:t>
      </w:r>
    </w:p>
    <w:p>
      <w:pPr>
        <w:spacing w:before="20"/>
        <w:ind w:left="1337" w:right="0" w:firstLine="0"/>
        <w:jc w:val="left"/>
        <w:rPr>
          <w:sz w:val="59"/>
        </w:rPr>
      </w:pPr>
      <w:r>
        <w:rPr>
          <w:spacing w:val="-2"/>
          <w:sz w:val="59"/>
        </w:rPr>
        <w:t>三、成员单位职责</w:t>
      </w:r>
    </w:p>
    <w:p>
      <w:pPr>
        <w:pStyle w:val="2"/>
        <w:spacing w:before="353"/>
        <w:ind w:left="1343"/>
      </w:pPr>
      <w:r>
        <w:t>县能源局负责协调落实市能源局牵头编制的全县充（换）</w:t>
      </w:r>
      <w:r>
        <w:rPr>
          <w:spacing w:val="-10"/>
        </w:rPr>
        <w:t>电</w:t>
      </w:r>
    </w:p>
    <w:p>
      <w:pPr>
        <w:spacing w:before="347"/>
        <w:ind w:left="124" w:right="0" w:firstLine="0"/>
        <w:jc w:val="left"/>
        <w:rPr>
          <w:sz w:val="59"/>
        </w:rPr>
      </w:pPr>
      <w:r>
        <w:rPr>
          <w:spacing w:val="-1"/>
          <w:sz w:val="59"/>
        </w:rPr>
        <w:t>基础设施建设专项规划及三年行动计划。</w:t>
      </w:r>
    </w:p>
    <w:p>
      <w:pPr>
        <w:pStyle w:val="2"/>
        <w:spacing w:before="380"/>
        <w:ind w:left="1352"/>
      </w:pPr>
      <w:r>
        <w:t>县发改局负责落实市发展改革委研究制定的充（换）</w:t>
      </w:r>
      <w:r>
        <w:rPr>
          <w:spacing w:val="-4"/>
        </w:rPr>
        <w:t>电站运</w:t>
      </w:r>
    </w:p>
    <w:p>
      <w:pPr>
        <w:pStyle w:val="2"/>
        <w:spacing w:before="347"/>
        <w:ind w:left="158"/>
      </w:pPr>
      <w:r>
        <w:rPr>
          <w:spacing w:val="-1"/>
        </w:rPr>
        <w:t>营服务费标准和配套电价政策。</w:t>
      </w:r>
    </w:p>
    <w:p>
      <w:pPr>
        <w:pStyle w:val="2"/>
        <w:spacing w:before="366"/>
        <w:ind w:left="1352"/>
      </w:pPr>
      <w:r>
        <w:rPr>
          <w:spacing w:val="-1"/>
        </w:rPr>
        <w:t>县工科局负责落实市工信局关于新能源汽车产业发展规划与</w:t>
      </w:r>
    </w:p>
    <w:p>
      <w:pPr>
        <w:pStyle w:val="2"/>
        <w:spacing w:before="356"/>
        <w:ind w:left="122"/>
      </w:pPr>
      <w:r>
        <w:rPr>
          <w:w w:val="95"/>
        </w:rPr>
        <w:t>充（换）电基础设施建设的统筹衔接，及时提出调整建议</w:t>
      </w:r>
      <w:r>
        <w:rPr>
          <w:spacing w:val="-10"/>
          <w:w w:val="95"/>
        </w:rPr>
        <w:t>。</w:t>
      </w:r>
    </w:p>
    <w:p>
      <w:pPr>
        <w:pStyle w:val="2"/>
        <w:spacing w:before="358"/>
        <w:ind w:left="1352"/>
      </w:pPr>
      <w:r>
        <w:rPr>
          <w:spacing w:val="-1"/>
        </w:rPr>
        <w:t>县自然资源局负责落实市规划和自然资源局研究制定的支持</w:t>
      </w:r>
    </w:p>
    <w:p>
      <w:pPr>
        <w:pStyle w:val="2"/>
        <w:spacing w:before="358"/>
        <w:ind w:left="104"/>
      </w:pPr>
      <w:r>
        <w:t>充（换）电基础设施建设的配套土地政策</w:t>
      </w:r>
      <w:r>
        <w:rPr>
          <w:spacing w:val="-10"/>
        </w:rPr>
        <w:t>。</w:t>
      </w:r>
    </w:p>
    <w:p>
      <w:pPr>
        <w:pStyle w:val="2"/>
        <w:spacing w:before="339" w:line="343" w:lineRule="auto"/>
        <w:ind w:left="161" w:right="138" w:firstLine="1190"/>
      </w:pPr>
      <w:r>
        <w:rPr>
          <w:spacing w:val="-2"/>
        </w:rPr>
        <w:t>县行政审批服务管理局负责新能源汽车充电基础设施建设项目审批（备案）工作。</w:t>
      </w:r>
    </w:p>
    <w:p>
      <w:pPr>
        <w:pStyle w:val="2"/>
        <w:spacing w:before="53" w:line="345" w:lineRule="auto"/>
        <w:ind w:left="123" w:right="109" w:firstLine="1215"/>
        <w:jc w:val="both"/>
        <w:rPr>
          <w:sz w:val="61"/>
        </w:rPr>
      </w:pPr>
      <w:r>
        <w:rPr>
          <w:spacing w:val="-2"/>
        </w:rPr>
        <w:t>县交通局、公路段负责落实市交通局，运城公路分局制定的高速公路、国省干道和“四好农村路”充（换）电基础设施规划</w:t>
      </w:r>
      <w:r>
        <w:rPr>
          <w:spacing w:val="-2"/>
          <w:sz w:val="61"/>
        </w:rPr>
        <w:t>布局和投资建设。</w:t>
      </w:r>
    </w:p>
    <w:p>
      <w:pPr>
        <w:pStyle w:val="2"/>
        <w:spacing w:before="20" w:line="350" w:lineRule="auto"/>
        <w:ind w:left="142" w:right="163" w:firstLine="1112"/>
        <w:jc w:val="right"/>
      </w:pPr>
      <w:r>
        <w:rPr>
          <w:spacing w:val="-2"/>
        </w:rPr>
        <w:t>各乡（镇）人民政府、临猗现代农业产业示范区管委会负责统筹推进本辖区充（换）电基础设施建设工作，承担主体责任。国网临猗供电公司负责做好电网配套建设和报装服务工作。</w:t>
      </w:r>
    </w:p>
    <w:p>
      <w:pPr>
        <w:spacing w:before="539"/>
        <w:ind w:left="0" w:right="301" w:firstLine="0"/>
        <w:jc w:val="right"/>
        <w:rPr>
          <w:sz w:val="41"/>
        </w:rPr>
      </w:pPr>
      <w:r>
        <w:rPr>
          <w:sz w:val="41"/>
        </w:rPr>
        <w:t>-</w:t>
      </w:r>
      <w:r>
        <w:rPr>
          <w:spacing w:val="-5"/>
          <w:sz w:val="41"/>
        </w:rPr>
        <w:t>3-</w:t>
      </w:r>
    </w:p>
    <w:p>
      <w:pPr>
        <w:spacing w:after="0"/>
        <w:jc w:val="right"/>
        <w:rPr>
          <w:sz w:val="41"/>
        </w:rPr>
        <w:sectPr>
          <w:pgSz w:w="22290" w:h="31660"/>
          <w:pgMar w:top="3720" w:right="2480" w:bottom="280" w:left="2640" w:header="720" w:footer="720" w:gutter="0"/>
        </w:sectPr>
      </w:pPr>
    </w:p>
    <w:p>
      <w:pPr>
        <w:pStyle w:val="2"/>
        <w:spacing w:line="756" w:lineRule="exact"/>
        <w:ind w:left="1305"/>
      </w:pPr>
      <w:r>
        <w:rPr>
          <w:w w:val="95"/>
        </w:rPr>
        <w:t>其他相关单位按各自职责负责落实本行业本领域工作任务</w:t>
      </w:r>
      <w:r>
        <w:rPr>
          <w:spacing w:val="-10"/>
          <w:w w:val="95"/>
        </w:rPr>
        <w:t>。</w:t>
      </w:r>
    </w:p>
    <w:p>
      <w:pPr>
        <w:spacing w:before="357"/>
        <w:ind w:left="1290" w:right="0" w:firstLine="0"/>
        <w:jc w:val="left"/>
        <w:rPr>
          <w:sz w:val="59"/>
        </w:rPr>
      </w:pPr>
      <w:r>
        <w:rPr>
          <w:sz w:val="59"/>
        </w:rPr>
        <w:t>四、工作要</w:t>
      </w:r>
      <w:r>
        <w:rPr>
          <w:spacing w:val="-10"/>
          <w:sz w:val="59"/>
        </w:rPr>
        <w:t>求</w:t>
      </w:r>
    </w:p>
    <w:p>
      <w:pPr>
        <w:spacing w:before="378"/>
        <w:ind w:left="1553" w:right="0" w:firstLine="0"/>
        <w:jc w:val="left"/>
        <w:rPr>
          <w:sz w:val="59"/>
        </w:rPr>
      </w:pPr>
      <w:r>
        <w:rPr>
          <w:sz w:val="59"/>
        </w:rPr>
        <w:t>（一）</w:t>
      </w:r>
      <w:r>
        <w:rPr>
          <w:spacing w:val="-1"/>
          <w:sz w:val="59"/>
        </w:rPr>
        <w:t>各成员单位要根据各自职责制定本行业本领域推进机</w:t>
      </w:r>
    </w:p>
    <w:p>
      <w:pPr>
        <w:spacing w:before="370"/>
        <w:ind w:left="149" w:right="0" w:firstLine="0"/>
        <w:jc w:val="left"/>
        <w:rPr>
          <w:sz w:val="59"/>
        </w:rPr>
      </w:pPr>
      <w:r>
        <w:rPr>
          <w:spacing w:val="-1"/>
          <w:sz w:val="59"/>
        </w:rPr>
        <w:t>制，落实工作举措，主动加强对接，合力推动各项工作取得实效。</w:t>
      </w:r>
    </w:p>
    <w:p>
      <w:pPr>
        <w:spacing w:before="387" w:line="352" w:lineRule="auto"/>
        <w:ind w:left="111" w:right="423" w:firstLine="1425"/>
        <w:jc w:val="both"/>
        <w:rPr>
          <w:sz w:val="60"/>
        </w:rPr>
      </w:pPr>
      <w:r>
        <w:rPr>
          <w:spacing w:val="-2"/>
          <w:sz w:val="59"/>
        </w:rPr>
        <w:t>（二）各乡（镇）人民政府、临猗现代农业产业示范区管委</w:t>
      </w:r>
      <w:r>
        <w:rPr>
          <w:spacing w:val="-2"/>
          <w:sz w:val="60"/>
        </w:rPr>
        <w:t>会参照县级工作专班模式，成立分管副乡（镇）长、管委会分管副主任任组长，能源主管部门抓总，各相关部门分工负责的工作专班，抓好工作落实。</w:t>
      </w:r>
    </w:p>
    <w:p>
      <w:pPr>
        <w:spacing w:before="19"/>
        <w:ind w:left="1571" w:right="0" w:firstLine="0"/>
        <w:jc w:val="left"/>
        <w:rPr>
          <w:sz w:val="59"/>
        </w:rPr>
      </w:pPr>
      <w:r>
        <w:rPr>
          <w:sz w:val="59"/>
        </w:rPr>
        <w:t>（三）</w:t>
      </w:r>
      <w:r>
        <w:rPr>
          <w:spacing w:val="-1"/>
          <w:sz w:val="59"/>
        </w:rPr>
        <w:t>工作专班组成人员因职务变动需要调整时，由工作专</w:t>
      </w:r>
    </w:p>
    <w:p>
      <w:pPr>
        <w:pStyle w:val="2"/>
        <w:spacing w:before="361"/>
        <w:ind w:left="140"/>
      </w:pPr>
      <w:r>
        <w:rPr>
          <w:w w:val="95"/>
        </w:rPr>
        <w:t>班办公室报组长同意后，行文告知成员单位</w:t>
      </w:r>
      <w:r>
        <w:rPr>
          <w:spacing w:val="-10"/>
          <w:w w:val="95"/>
        </w:rP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6"/>
        <w:rPr>
          <w:sz w:val="53"/>
        </w:rPr>
      </w:pPr>
    </w:p>
    <w:p>
      <w:pPr>
        <w:spacing w:before="0" w:line="662" w:lineRule="exact"/>
        <w:ind w:left="9194" w:right="2355" w:firstLine="0"/>
        <w:jc w:val="center"/>
        <w:rPr>
          <w:spacing w:val="-1"/>
          <w:sz w:val="59"/>
        </w:rPr>
      </w:pPr>
      <w:r>
        <w:rPr>
          <w:spacing w:val="-1"/>
          <w:sz w:val="59"/>
        </w:rPr>
        <w:t>临猗县人民政府办公室</w:t>
      </w:r>
    </w:p>
    <w:p>
      <w:pPr>
        <w:spacing w:before="0" w:line="662" w:lineRule="exact"/>
        <w:ind w:left="9194" w:right="2355" w:firstLine="0"/>
        <w:jc w:val="center"/>
        <w:rPr>
          <w:rFonts w:hint="default" w:eastAsia="宋体"/>
          <w:spacing w:val="-1"/>
          <w:sz w:val="59"/>
          <w:lang w:val="en-US" w:eastAsia="zh-CN"/>
        </w:rPr>
      </w:pPr>
      <w:r>
        <w:rPr>
          <w:rFonts w:hint="eastAsia"/>
          <w:spacing w:val="-1"/>
          <w:sz w:val="59"/>
          <w:lang w:val="en-US" w:eastAsia="zh-CN"/>
        </w:rPr>
        <w:t>2023年3月24日</w:t>
      </w:r>
    </w:p>
    <w:p>
      <w:pPr>
        <w:spacing w:before="360"/>
        <w:ind w:left="1606" w:right="0" w:firstLine="0"/>
        <w:jc w:val="left"/>
        <w:rPr>
          <w:sz w:val="57"/>
        </w:rPr>
      </w:pPr>
      <w:r>
        <w:rPr>
          <w:w w:val="95"/>
          <w:sz w:val="57"/>
        </w:rPr>
        <w:t>（此件公开发布</w:t>
      </w:r>
      <w:r>
        <w:rPr>
          <w:spacing w:val="-10"/>
          <w:w w:val="95"/>
          <w:sz w:val="57"/>
        </w:rPr>
        <w:t>）</w:t>
      </w:r>
    </w:p>
    <w:p>
      <w:pPr>
        <w:pStyle w:val="2"/>
        <w:rPr>
          <w:sz w:val="56"/>
        </w:rPr>
      </w:pPr>
      <w:bookmarkStart w:id="0" w:name="_GoBack"/>
      <w:bookmarkEnd w:id="0"/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pStyle w:val="2"/>
        <w:rPr>
          <w:sz w:val="56"/>
        </w:rPr>
      </w:pPr>
    </w:p>
    <w:p>
      <w:pPr>
        <w:spacing w:before="462"/>
        <w:ind w:left="0" w:right="456" w:firstLine="0"/>
        <w:jc w:val="right"/>
        <w:rPr>
          <w:sz w:val="44"/>
        </w:rPr>
      </w:pPr>
      <w:r>
        <w:rPr>
          <w:sz w:val="44"/>
        </w:rPr>
        <w:t>-</w:t>
      </w:r>
      <w:r>
        <w:rPr>
          <w:spacing w:val="-5"/>
          <w:sz w:val="44"/>
        </w:rPr>
        <w:t>4-</w:t>
      </w:r>
    </w:p>
    <w:sectPr>
      <w:pgSz w:w="22220" w:h="31660"/>
      <w:pgMar w:top="3700" w:right="2140" w:bottom="280" w:left="2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36F55BE5"/>
    <w:rsid w:val="48966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60"/>
      <w:szCs w:val="60"/>
      <w:lang w:val="en-US" w:eastAsia="zh-CN" w:bidi="ar-SA"/>
    </w:rPr>
  </w:style>
  <w:style w:type="paragraph" w:styleId="3">
    <w:name w:val="Title"/>
    <w:basedOn w:val="1"/>
    <w:qFormat/>
    <w:uiPriority w:val="1"/>
    <w:pPr>
      <w:spacing w:line="1501" w:lineRule="exact"/>
      <w:ind w:left="51" w:right="178"/>
      <w:jc w:val="center"/>
    </w:pPr>
    <w:rPr>
      <w:rFonts w:ascii="宋体" w:hAnsi="宋体" w:eastAsia="宋体" w:cs="宋体"/>
      <w:sz w:val="124"/>
      <w:szCs w:val="12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2023-03-28T04:44:00Z</dcterms:created>
  <dc:creator>xuefei</dc:creator>
  <cp:lastModifiedBy>xuefei</cp:lastModifiedBy>
  <dcterms:modified xsi:type="dcterms:W3CDTF">2023-04-04T05:14:57Z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