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>临猗县工科局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2021年度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  <w:t>政府信息公开工作报告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24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-4"/>
          <w:sz w:val="32"/>
          <w:szCs w:val="32"/>
          <w:u w:val="none"/>
          <w:shd w:val="clear" w:fill="FFFFFF"/>
        </w:rPr>
        <w:t>根据《中华人民共和国政府信息公开条例》(国务院令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-45"/>
          <w:sz w:val="32"/>
          <w:szCs w:val="32"/>
          <w:u w:val="none"/>
          <w:shd w:val="clear" w:fill="FFFFFF"/>
        </w:rPr>
        <w:t>第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711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-4"/>
          <w:sz w:val="32"/>
          <w:szCs w:val="32"/>
          <w:u w:val="none"/>
          <w:shd w:val="clear" w:fill="FFFFFF"/>
        </w:rPr>
        <w:t>号，以下简称《条例》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7"/>
          <w:sz w:val="32"/>
          <w:szCs w:val="32"/>
          <w:u w:val="none"/>
          <w:shd w:val="clear" w:fill="FFFFFF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4"/>
          <w:sz w:val="32"/>
          <w:szCs w:val="32"/>
          <w:u w:val="none"/>
          <w:shd w:val="clear" w:fill="FFFFFF"/>
        </w:rPr>
        <w:t>和国务院办公厅政府信息与政务公开办公室《关于政府信息公开工作年度报告有关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1"/>
          <w:sz w:val="32"/>
          <w:szCs w:val="32"/>
          <w:u w:val="none"/>
          <w:shd w:val="clear" w:fill="FFFFFF"/>
        </w:rPr>
        <w:t>事项的通知》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（国办公开办函〔2019〕60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-37"/>
          <w:sz w:val="32"/>
          <w:szCs w:val="32"/>
          <w:u w:val="none"/>
          <w:shd w:val="clear" w:fill="FFFFFF"/>
        </w:rPr>
        <w:t>号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5"/>
          <w:sz w:val="32"/>
          <w:szCs w:val="32"/>
          <w:u w:val="none"/>
          <w:shd w:val="clear" w:fill="FFFFFF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1"/>
          <w:sz w:val="32"/>
          <w:szCs w:val="32"/>
          <w:u w:val="none"/>
          <w:shd w:val="clear" w:fill="FFFFFF"/>
        </w:rPr>
        <w:t>要求，现公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-10"/>
          <w:sz w:val="32"/>
          <w:szCs w:val="32"/>
          <w:u w:val="none"/>
          <w:shd w:val="clear" w:fill="FFFFFF"/>
        </w:rPr>
        <w:t>布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-10"/>
          <w:sz w:val="32"/>
          <w:szCs w:val="32"/>
          <w:u w:val="none"/>
          <w:shd w:val="clear" w:fill="FFFFFF"/>
          <w:lang w:eastAsia="zh-CN"/>
        </w:rPr>
        <w:t>我局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-10"/>
          <w:sz w:val="32"/>
          <w:szCs w:val="32"/>
          <w:u w:val="none"/>
          <w:shd w:val="clear" w:fill="FFFFFF"/>
        </w:rPr>
        <w:t>2021年政府信息公开工作年度报告。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总体情况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2021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年，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eastAsia="zh-CN"/>
        </w:rPr>
        <w:t>我局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认真贯彻落实《中华人民共和国政府信息公开条例》和县政府信息公开要求，紧紧围绕增强工作透明度，遵循公正、公平、合法、便民原则，细化公开内容，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eastAsia="zh-CN"/>
        </w:rPr>
        <w:t>抓好政府信息公开各项工作的落实，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加强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eastAsia="zh-CN"/>
        </w:rPr>
        <w:t>工科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信息发布，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eastAsia="zh-CN"/>
        </w:rPr>
        <w:t>完成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2021年度政务公开各项工作任务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eastAsia="zh-CN"/>
        </w:rPr>
        <w:t>主动公开政府信息情况。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2021年，我局通过县政府门户网站共主动公开政府信息9条，其中工作类信息2条，文件通知类信息7条。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ascii="Arial" w:hAnsi="Arial" w:cs="Arial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eastAsia="zh-CN"/>
        </w:rPr>
        <w:t>（二）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依申请公开情况今年未收到依申请公开信息。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eastAsia="zh-CN"/>
        </w:rPr>
        <w:t>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）公开平台建设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eastAsia="zh-CN"/>
        </w:rPr>
        <w:t>情况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。坚持做好网站的梳理和更新，确保公众能及时、准确地获得相关信息。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主动公开政府信息情况</w:t>
      </w: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发件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三、收到和处理政府信息公开申请情况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四、政府信息公开行政复议、行政诉讼情况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7"/>
        <w:gridCol w:w="637"/>
        <w:gridCol w:w="637"/>
        <w:gridCol w:w="816"/>
        <w:gridCol w:w="637"/>
        <w:gridCol w:w="637"/>
        <w:gridCol w:w="637"/>
        <w:gridCol w:w="638"/>
        <w:gridCol w:w="638"/>
        <w:gridCol w:w="639"/>
        <w:gridCol w:w="639"/>
        <w:gridCol w:w="639"/>
        <w:gridCol w:w="639"/>
        <w:gridCol w:w="639"/>
        <w:gridCol w:w="63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 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五、存在的主要问题及改进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存在问题：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一是公开内容不够丰富，二是公开时限不够及时。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改进情况：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一是继续高度重视政务公开工作，全面提高全体人员政务公开意识，把信息公开与日常业务工作紧密结合起来，让政务公开工作更加规范有序。二是严格按照规章制度在规定日期内对于主动公开的文件予以公开，积极主动回应人民群众，为公众提供便利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其他需要报告事项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无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       临猗县工科局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righ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2022年1月20日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CA17CC"/>
    <w:multiLevelType w:val="singleLevel"/>
    <w:tmpl w:val="A2CA17C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8646803"/>
    <w:multiLevelType w:val="singleLevel"/>
    <w:tmpl w:val="38646803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DA3BC5C"/>
    <w:multiLevelType w:val="singleLevel"/>
    <w:tmpl w:val="6DA3BC5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068FA"/>
    <w:rsid w:val="03977E2B"/>
    <w:rsid w:val="0A283ED3"/>
    <w:rsid w:val="0A7E3AF3"/>
    <w:rsid w:val="0AAA48E8"/>
    <w:rsid w:val="0EC35F79"/>
    <w:rsid w:val="144D4C62"/>
    <w:rsid w:val="168D7D37"/>
    <w:rsid w:val="17630A8C"/>
    <w:rsid w:val="182E03B6"/>
    <w:rsid w:val="19714BBE"/>
    <w:rsid w:val="1C4701E9"/>
    <w:rsid w:val="1DFE0D7B"/>
    <w:rsid w:val="21C61BB0"/>
    <w:rsid w:val="269068FA"/>
    <w:rsid w:val="28B9421C"/>
    <w:rsid w:val="2D0F08AF"/>
    <w:rsid w:val="2E944008"/>
    <w:rsid w:val="31B00187"/>
    <w:rsid w:val="38DB1625"/>
    <w:rsid w:val="3D664E9C"/>
    <w:rsid w:val="3E5C4DCF"/>
    <w:rsid w:val="40DA0D7C"/>
    <w:rsid w:val="47285DB3"/>
    <w:rsid w:val="4B7C315C"/>
    <w:rsid w:val="4B9D30D2"/>
    <w:rsid w:val="4CC668E2"/>
    <w:rsid w:val="4D4E6D7A"/>
    <w:rsid w:val="56004989"/>
    <w:rsid w:val="59215342"/>
    <w:rsid w:val="5B3523D6"/>
    <w:rsid w:val="682664D1"/>
    <w:rsid w:val="6BBB1626"/>
    <w:rsid w:val="6BDF70C3"/>
    <w:rsid w:val="6F3C65DA"/>
    <w:rsid w:val="6F4D07E7"/>
    <w:rsid w:val="706758D9"/>
    <w:rsid w:val="7F91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2022-01-18T02:13:00Z</dcterms:created>
  <dc:creator>Administrator</dc:creator>
  <cp:lastModifiedBy>Administrator</cp:lastModifiedBy>
  <dcterms:modified xsi:type="dcterms:W3CDTF">2022-01-21T02:41:22Z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4CDED0E2351D47C4BBAABF3EAA617AE6</vt:lpwstr>
  </property>
</Properties>
</file>