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</w:t>
      </w:r>
    </w:p>
    <w:tbl>
      <w:tblPr>
        <w:tblStyle w:val="4"/>
        <w:tblW w:w="209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637"/>
        <w:gridCol w:w="2555"/>
        <w:gridCol w:w="795"/>
        <w:gridCol w:w="766"/>
        <w:gridCol w:w="721"/>
        <w:gridCol w:w="766"/>
        <w:gridCol w:w="810"/>
        <w:gridCol w:w="840"/>
        <w:gridCol w:w="749"/>
        <w:gridCol w:w="931"/>
        <w:gridCol w:w="795"/>
        <w:gridCol w:w="795"/>
        <w:gridCol w:w="898"/>
        <w:gridCol w:w="913"/>
        <w:gridCol w:w="898"/>
        <w:gridCol w:w="870"/>
        <w:gridCol w:w="721"/>
        <w:gridCol w:w="736"/>
        <w:gridCol w:w="781"/>
        <w:gridCol w:w="1003"/>
        <w:gridCol w:w="736"/>
        <w:gridCol w:w="8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0960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2021年城区水龙头水第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季度水质检测情况汇总表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样品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编号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采样地点</w:t>
            </w:r>
          </w:p>
        </w:tc>
        <w:tc>
          <w:tcPr>
            <w:tcW w:w="0" w:type="auto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检测项目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</w:p>
        </w:tc>
        <w:tc>
          <w:tcPr>
            <w:tcW w:w="2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色度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浑浊度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臭和味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肉眼可见物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耗氧量（以O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  <w:vertAlign w:val="subscript"/>
              </w:rPr>
              <w:t>2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计）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铬（六价）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氨氮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硝酸盐氮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氟化物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汞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铅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铝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游离余氯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二氧化氯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菌落总数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总大肠菌群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耐热大肠菌群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大肠埃希氏菌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4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5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卫生标准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≤15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≤1</w:t>
            </w:r>
          </w:p>
        </w:tc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无异臭、异味</w:t>
            </w:r>
          </w:p>
        </w:tc>
        <w:tc>
          <w:tcPr>
            <w:tcW w:w="7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≤3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≤0.05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≤0.5</w:t>
            </w:r>
          </w:p>
        </w:tc>
        <w:tc>
          <w:tcPr>
            <w:tcW w:w="9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≤10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≤0.01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1.0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≤0.001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≤0.01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≤0.005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≤0.2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ascii="方正行楷简体" w:hAnsi="方正行楷简体" w:eastAsia="方正行楷简体" w:cs="方正行楷简体"/>
                <w:b/>
                <w:bCs w:val="0"/>
                <w:color w:val="000000"/>
                <w:kern w:val="0"/>
                <w:sz w:val="15"/>
                <w:szCs w:val="15"/>
              </w:rPr>
              <w:t>≥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0.05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ascii="方正行楷简体" w:hAnsi="方正行楷简体" w:eastAsia="方正行楷简体" w:cs="方正行楷简体"/>
                <w:b/>
                <w:bCs w:val="0"/>
                <w:color w:val="000000"/>
                <w:kern w:val="0"/>
                <w:sz w:val="15"/>
                <w:szCs w:val="15"/>
              </w:rPr>
              <w:t>≥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0.02</w:t>
            </w:r>
          </w:p>
        </w:tc>
        <w:tc>
          <w:tcPr>
            <w:tcW w:w="78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≤100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不得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检出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不得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检出</w:t>
            </w:r>
          </w:p>
        </w:tc>
        <w:tc>
          <w:tcPr>
            <w:tcW w:w="8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不得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  <w:sz w:val="15"/>
                <w:szCs w:val="15"/>
              </w:rPr>
            </w:pPr>
          </w:p>
        </w:tc>
        <w:tc>
          <w:tcPr>
            <w:tcW w:w="16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  <w:sz w:val="15"/>
                <w:szCs w:val="15"/>
              </w:rPr>
            </w:pPr>
          </w:p>
        </w:tc>
        <w:tc>
          <w:tcPr>
            <w:tcW w:w="2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  <w:sz w:val="15"/>
                <w:szCs w:val="15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  <w:sz w:val="15"/>
                <w:szCs w:val="15"/>
              </w:rPr>
            </w:pPr>
          </w:p>
        </w:tc>
        <w:tc>
          <w:tcPr>
            <w:tcW w:w="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  <w:sz w:val="15"/>
                <w:szCs w:val="15"/>
              </w:rPr>
            </w:pPr>
          </w:p>
        </w:tc>
        <w:tc>
          <w:tcPr>
            <w:tcW w:w="7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  <w:sz w:val="15"/>
                <w:szCs w:val="15"/>
              </w:rPr>
            </w:pPr>
          </w:p>
        </w:tc>
        <w:tc>
          <w:tcPr>
            <w:tcW w:w="7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  <w:sz w:val="15"/>
                <w:szCs w:val="15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  <w:sz w:val="15"/>
                <w:szCs w:val="15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  <w:sz w:val="15"/>
                <w:szCs w:val="15"/>
              </w:rPr>
            </w:pPr>
          </w:p>
        </w:tc>
        <w:tc>
          <w:tcPr>
            <w:tcW w:w="7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  <w:sz w:val="15"/>
                <w:szCs w:val="15"/>
              </w:rPr>
            </w:pPr>
          </w:p>
        </w:tc>
        <w:tc>
          <w:tcPr>
            <w:tcW w:w="9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  <w:sz w:val="15"/>
                <w:szCs w:val="15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  <w:sz w:val="15"/>
                <w:szCs w:val="15"/>
              </w:rPr>
            </w:pPr>
          </w:p>
        </w:tc>
        <w:tc>
          <w:tcPr>
            <w:tcW w:w="7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  <w:sz w:val="15"/>
                <w:szCs w:val="15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  <w:sz w:val="15"/>
                <w:szCs w:val="15"/>
              </w:rPr>
            </w:pPr>
          </w:p>
        </w:tc>
        <w:tc>
          <w:tcPr>
            <w:tcW w:w="9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  <w:sz w:val="15"/>
                <w:szCs w:val="15"/>
              </w:rPr>
            </w:pPr>
          </w:p>
        </w:tc>
        <w:tc>
          <w:tcPr>
            <w:tcW w:w="8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  <w:sz w:val="15"/>
                <w:szCs w:val="15"/>
              </w:rPr>
            </w:pPr>
          </w:p>
        </w:tc>
        <w:tc>
          <w:tcPr>
            <w:tcW w:w="8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 w:val="0"/>
                <w:sz w:val="15"/>
                <w:szCs w:val="15"/>
              </w:rPr>
            </w:pPr>
          </w:p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行楷简体" w:hAnsi="方正行楷简体" w:eastAsia="方正行楷简体" w:cs="方正行楷简体"/>
                <w:b/>
                <w:bCs w:val="0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  <w:lang w:val="en-US" w:eastAsia="zh-CN"/>
              </w:rPr>
              <w:t>有1项合格即合格</w:t>
            </w:r>
          </w:p>
        </w:tc>
        <w:tc>
          <w:tcPr>
            <w:tcW w:w="78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行楷简体" w:hAnsi="方正行楷简体" w:eastAsia="方正行楷简体" w:cs="方正行楷简体"/>
                <w:b/>
                <w:bCs w:val="0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行楷简体" w:hAnsi="方正行楷简体" w:eastAsia="方正行楷简体" w:cs="方正行楷简体"/>
                <w:b/>
                <w:bCs w:val="0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行楷简体" w:hAnsi="方正行楷简体" w:eastAsia="方正行楷简体" w:cs="方正行楷简体"/>
                <w:b/>
                <w:bCs w:val="0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行楷简体" w:hAnsi="方正行楷简体" w:eastAsia="方正行楷简体" w:cs="方正行楷简体"/>
                <w:b/>
                <w:bCs w:val="0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/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度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NTU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无量纲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无量纲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mg/L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mg/L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mg/L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mg/L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mg/L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mg/L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mg/L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mg/L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mg/L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mg/L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mg/L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mg/L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CFU/ml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CFU/100ml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CFU/100ml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 w:val="0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15"/>
                <w:szCs w:val="15"/>
              </w:rPr>
              <w:t>CFU/100ml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2021LYX04001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自来水公司家属院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1.29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0.09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2021LYX04002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卫计局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2021LYX04003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河务局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2021LYX04004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科委小区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2021LYX04005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双塔新村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2021LYX04006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县委家属院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0.009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2021LYX04007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贵戚坊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0.14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2021LYX04008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农资公司家属院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2021LYX04009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八角楼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1.39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0.16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2021LYX04010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名仕苑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1.38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2021LYX04011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县医院家属区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0.01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0.07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2021LYX04012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公安小区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1.32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0.03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2021LYX04013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林业局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＜0.02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2021LYX04014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瑞苑小区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1.43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0.09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2021LYX04015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信合苑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2021LYX04016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金谷苑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1.44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2021LYX04017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王府佳苑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1.35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2021LYX04018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荷花园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1.37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0.12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0.19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2021LYX04019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书香华庭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0.16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0.14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2021LYX04020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行知苑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0.06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0.14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2021LYX04021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邮政家属院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1.29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0.02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2021LYX04022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铁配公寓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0.16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2021LYX04023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天泰郇都花园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1.36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0.09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0.16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2021LYX04024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农机公司家属院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1.39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2021L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YX04025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审计局家属院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＜1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0.04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1.41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＜0.0001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＜0.0025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＜0.008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未检出</w:t>
            </w:r>
          </w:p>
        </w:tc>
      </w:tr>
    </w:tbl>
    <w:p/>
    <w:sectPr>
      <w:footerReference r:id="rId3" w:type="default"/>
      <w:pgSz w:w="23757" w:h="16783" w:orient="landscape"/>
      <w:pgMar w:top="1800" w:right="1440" w:bottom="1800" w:left="1440" w:header="720" w:footer="720" w:gutter="0"/>
      <w:lnNumType w:countBy="0" w:distance="36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行楷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76C2D"/>
    <w:rsid w:val="01F56B05"/>
    <w:rsid w:val="03E24DFF"/>
    <w:rsid w:val="06E46183"/>
    <w:rsid w:val="072F48DC"/>
    <w:rsid w:val="09A22D29"/>
    <w:rsid w:val="09E63CBE"/>
    <w:rsid w:val="0B7C2477"/>
    <w:rsid w:val="0ED92234"/>
    <w:rsid w:val="0F7E7CEC"/>
    <w:rsid w:val="0FE055D7"/>
    <w:rsid w:val="126962B5"/>
    <w:rsid w:val="127C0FC0"/>
    <w:rsid w:val="158E78A6"/>
    <w:rsid w:val="15A92C91"/>
    <w:rsid w:val="15EE16F8"/>
    <w:rsid w:val="16D65196"/>
    <w:rsid w:val="17B26A15"/>
    <w:rsid w:val="188D3F45"/>
    <w:rsid w:val="1A0B0DFB"/>
    <w:rsid w:val="1D9A1186"/>
    <w:rsid w:val="1EA3498E"/>
    <w:rsid w:val="1F2E19D2"/>
    <w:rsid w:val="20AD2C20"/>
    <w:rsid w:val="20F1360F"/>
    <w:rsid w:val="248D736E"/>
    <w:rsid w:val="24F85879"/>
    <w:rsid w:val="2707237D"/>
    <w:rsid w:val="27330CAC"/>
    <w:rsid w:val="284D5CA9"/>
    <w:rsid w:val="299B015A"/>
    <w:rsid w:val="29B604E5"/>
    <w:rsid w:val="29BE6905"/>
    <w:rsid w:val="29E306C7"/>
    <w:rsid w:val="2A6A49F0"/>
    <w:rsid w:val="2B9F2CA7"/>
    <w:rsid w:val="2CEC2799"/>
    <w:rsid w:val="2DC42B74"/>
    <w:rsid w:val="2E136904"/>
    <w:rsid w:val="2E894F4A"/>
    <w:rsid w:val="2F917257"/>
    <w:rsid w:val="2FC122E5"/>
    <w:rsid w:val="2FDF0815"/>
    <w:rsid w:val="32951651"/>
    <w:rsid w:val="32CA1649"/>
    <w:rsid w:val="34177255"/>
    <w:rsid w:val="34792ABA"/>
    <w:rsid w:val="34EE7A11"/>
    <w:rsid w:val="35690198"/>
    <w:rsid w:val="37EC0AD9"/>
    <w:rsid w:val="37FF0E54"/>
    <w:rsid w:val="38C72C04"/>
    <w:rsid w:val="395A2AA8"/>
    <w:rsid w:val="3A047977"/>
    <w:rsid w:val="3CAD4FBB"/>
    <w:rsid w:val="3CB81F64"/>
    <w:rsid w:val="3DE04534"/>
    <w:rsid w:val="3DFF25EF"/>
    <w:rsid w:val="3EF6121E"/>
    <w:rsid w:val="4288177C"/>
    <w:rsid w:val="447C4A3F"/>
    <w:rsid w:val="457E56E5"/>
    <w:rsid w:val="459631C2"/>
    <w:rsid w:val="45E707BB"/>
    <w:rsid w:val="468D677A"/>
    <w:rsid w:val="46974C0C"/>
    <w:rsid w:val="46C91D74"/>
    <w:rsid w:val="472502C5"/>
    <w:rsid w:val="4B973602"/>
    <w:rsid w:val="4BDB19AD"/>
    <w:rsid w:val="4BFC28F4"/>
    <w:rsid w:val="4C1A0DE5"/>
    <w:rsid w:val="4CA71A9C"/>
    <w:rsid w:val="4D3936CD"/>
    <w:rsid w:val="4E9868B6"/>
    <w:rsid w:val="4FC620E2"/>
    <w:rsid w:val="52316D3E"/>
    <w:rsid w:val="52455B3B"/>
    <w:rsid w:val="52F10826"/>
    <w:rsid w:val="52F57B46"/>
    <w:rsid w:val="56B420BD"/>
    <w:rsid w:val="56D57C10"/>
    <w:rsid w:val="56FB5C3E"/>
    <w:rsid w:val="570F1AC0"/>
    <w:rsid w:val="59960851"/>
    <w:rsid w:val="5A5253D8"/>
    <w:rsid w:val="5AE104CF"/>
    <w:rsid w:val="5C363C8E"/>
    <w:rsid w:val="5E1D6A6F"/>
    <w:rsid w:val="60B53C08"/>
    <w:rsid w:val="620B16BF"/>
    <w:rsid w:val="62FB6212"/>
    <w:rsid w:val="63C35D70"/>
    <w:rsid w:val="65BC32D2"/>
    <w:rsid w:val="65CF373A"/>
    <w:rsid w:val="65E660C7"/>
    <w:rsid w:val="68305B1C"/>
    <w:rsid w:val="68614103"/>
    <w:rsid w:val="688A3663"/>
    <w:rsid w:val="6ACA1341"/>
    <w:rsid w:val="6B3060E6"/>
    <w:rsid w:val="6C0A21D7"/>
    <w:rsid w:val="6C400451"/>
    <w:rsid w:val="6C9B5080"/>
    <w:rsid w:val="6CF16144"/>
    <w:rsid w:val="6E00066B"/>
    <w:rsid w:val="6EA571EF"/>
    <w:rsid w:val="6EED12AF"/>
    <w:rsid w:val="6F07222E"/>
    <w:rsid w:val="6F751A00"/>
    <w:rsid w:val="6FDA3175"/>
    <w:rsid w:val="7066305D"/>
    <w:rsid w:val="71437013"/>
    <w:rsid w:val="71C0110F"/>
    <w:rsid w:val="728B2607"/>
    <w:rsid w:val="74312776"/>
    <w:rsid w:val="7524391A"/>
    <w:rsid w:val="75BC5A87"/>
    <w:rsid w:val="75E62E35"/>
    <w:rsid w:val="768A4318"/>
    <w:rsid w:val="77682413"/>
    <w:rsid w:val="791A3E30"/>
    <w:rsid w:val="7AB518A7"/>
    <w:rsid w:val="7AC257CC"/>
    <w:rsid w:val="7EAA7E14"/>
    <w:rsid w:val="7ED50401"/>
    <w:rsid w:val="7F0418B0"/>
    <w:rsid w:val="7F1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  <w:vertAlign w:val="subscript"/>
    </w:rPr>
  </w:style>
  <w:style w:type="character" w:customStyle="1" w:styleId="9">
    <w:name w:val="font01"/>
    <w:basedOn w:val="6"/>
    <w:qFormat/>
    <w:uiPriority w:val="0"/>
    <w:rPr>
      <w:rFonts w:ascii="方正行楷简体" w:hAnsi="方正行楷简体" w:eastAsia="方正行楷简体" w:cs="方正行楷简体"/>
      <w:b/>
      <w:color w:val="000000"/>
      <w:sz w:val="16"/>
      <w:szCs w:val="16"/>
      <w:u w:val="none"/>
    </w:rPr>
  </w:style>
  <w:style w:type="character" w:customStyle="1" w:styleId="10">
    <w:name w:val="font10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</w:rPr>
  </w:style>
  <w:style w:type="character" w:customStyle="1" w:styleId="11">
    <w:name w:val="font91"/>
    <w:basedOn w:val="6"/>
    <w:qFormat/>
    <w:uiPriority w:val="0"/>
    <w:rPr>
      <w:rFonts w:hint="eastAsia" w:ascii="宋体" w:hAnsi="宋体" w:eastAsia="宋体" w:cs="宋体"/>
      <w:b/>
      <w:color w:val="000000"/>
      <w:sz w:val="16"/>
      <w:szCs w:val="16"/>
      <w:u w:val="none"/>
      <w:vertAlign w:val="subscript"/>
    </w:rPr>
  </w:style>
  <w:style w:type="character" w:customStyle="1" w:styleId="12">
    <w:name w:val="font81"/>
    <w:basedOn w:val="6"/>
    <w:qFormat/>
    <w:uiPriority w:val="0"/>
    <w:rPr>
      <w:rFonts w:ascii="方正行楷简体" w:hAnsi="方正行楷简体" w:eastAsia="方正行楷简体" w:cs="方正行楷简体"/>
      <w:b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2019-10-08T00:42:00Z</dcterms:created>
  <dc:creator>Hr.Bob</dc:creator>
  <cp:lastModifiedBy>竞</cp:lastModifiedBy>
  <cp:lastPrinted>2021-04-12T02:20:00Z</cp:lastPrinted>
  <dcterms:modified xsi:type="dcterms:W3CDTF">2022-01-21T08:34:27Z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EB5E346D473C48558559E5022A40F938</vt:lpwstr>
  </property>
</Properties>
</file>