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78" w:line="189" w:lineRule="auto"/>
        <w:jc w:val="center"/>
        <w:rPr>
          <w:rFonts w:ascii="仿宋" w:hAnsi="仿宋" w:eastAsia="仿宋" w:cs="仿宋"/>
          <w:b/>
          <w:bCs/>
          <w:spacing w:val="-3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spacing w:val="-3"/>
          <w:sz w:val="36"/>
          <w:szCs w:val="36"/>
        </w:rPr>
        <w:t>社会保障卡密码修改或重置</w:t>
      </w:r>
    </w:p>
    <w:p>
      <w:pPr>
        <w:numPr>
          <w:ilvl w:val="0"/>
          <w:numId w:val="0"/>
        </w:numPr>
        <w:spacing w:before="78" w:line="189" w:lineRule="auto"/>
        <w:ind w:firstLine="696"/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  <w:t>社会保障卡密码修改和重置在临猗县就业和社会保障中心3楼社保中心进行办理，当场办理完就可以使用。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638B"/>
    <w:rsid w:val="354118BE"/>
    <w:rsid w:val="368A1EA4"/>
    <w:rsid w:val="397C638B"/>
    <w:rsid w:val="3B7D61C5"/>
    <w:rsid w:val="459A1FB8"/>
    <w:rsid w:val="646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2021-08-30T08:04:00Z</dcterms:created>
  <dc:creator>52397</dc:creator>
  <cp:lastModifiedBy>52397</cp:lastModifiedBy>
  <dcterms:modified xsi:type="dcterms:W3CDTF">2021-08-30T08:04:34Z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