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rPr>
          <w:rFonts w:ascii="_5b8b_4f53" w:hAnsi="_5b8b_4f53" w:cs="宋体"/>
          <w:b/>
          <w:bCs/>
          <w:color w:val="000000"/>
          <w:spacing w:val="-20"/>
          <w:kern w:val="0"/>
          <w:sz w:val="36"/>
          <w:szCs w:val="36"/>
        </w:rPr>
      </w:pPr>
      <w:r>
        <w:rPr>
          <w:rFonts w:hint="eastAsia" w:ascii="_5b8b_4f53" w:hAnsi="_5b8b_4f53" w:cs="宋体"/>
          <w:b/>
          <w:bCs/>
          <w:color w:val="000000"/>
          <w:spacing w:val="-20"/>
          <w:kern w:val="0"/>
          <w:sz w:val="36"/>
          <w:szCs w:val="36"/>
        </w:rPr>
        <w:t>临猗县楚侯乡人民</w:t>
      </w:r>
      <w:r>
        <w:rPr>
          <w:rFonts w:ascii="_5b8b_4f53" w:hAnsi="_5b8b_4f53" w:cs="宋体"/>
          <w:b/>
          <w:bCs/>
          <w:color w:val="000000"/>
          <w:spacing w:val="-20"/>
          <w:kern w:val="0"/>
          <w:sz w:val="36"/>
          <w:szCs w:val="36"/>
        </w:rPr>
        <w:t>政府</w:t>
      </w:r>
      <w:r>
        <w:rPr>
          <w:rFonts w:hint="eastAsia" w:cs="宋体"/>
          <w:b/>
          <w:bCs/>
          <w:color w:val="000000"/>
          <w:spacing w:val="-20"/>
          <w:kern w:val="0"/>
          <w:sz w:val="36"/>
          <w:szCs w:val="36"/>
        </w:rPr>
        <w:t>2021</w:t>
      </w:r>
      <w:r>
        <w:rPr>
          <w:rFonts w:ascii="_5b8b_4f53" w:hAnsi="_5b8b_4f53" w:cs="宋体"/>
          <w:b/>
          <w:bCs/>
          <w:color w:val="000000"/>
          <w:spacing w:val="-20"/>
          <w:kern w:val="0"/>
          <w:sz w:val="36"/>
          <w:szCs w:val="36"/>
        </w:rPr>
        <w:t>年部门预算</w:t>
      </w:r>
    </w:p>
    <w:p>
      <w:pPr>
        <w:widowControl/>
        <w:shd w:val="clear" w:color="auto" w:fill="FFFFFF"/>
        <w:spacing w:before="100" w:beforeAutospacing="1" w:after="100" w:afterAutospacing="1"/>
        <w:jc w:val="center"/>
        <w:rPr>
          <w:rFonts w:ascii="_5b8b_4f53" w:hAnsi="_5b8b_4f53" w:cs="宋体"/>
          <w:b/>
          <w:bCs/>
          <w:color w:val="000000"/>
          <w:kern w:val="0"/>
          <w:sz w:val="36"/>
          <w:szCs w:val="36"/>
        </w:rPr>
      </w:pPr>
      <w:r>
        <w:rPr>
          <w:rFonts w:hint="eastAsia" w:ascii="_5b8b_4f53" w:hAnsi="_5b8b_4f53" w:cs="宋体"/>
          <w:b/>
          <w:bCs/>
          <w:color w:val="000000"/>
          <w:kern w:val="0"/>
          <w:sz w:val="36"/>
          <w:szCs w:val="36"/>
        </w:rPr>
        <w:t>情  况  说  明</w:t>
      </w:r>
    </w:p>
    <w:p>
      <w:pPr>
        <w:pStyle w:val="7"/>
        <w:tabs>
          <w:tab w:val="right" w:leader="dot" w:pos="8306"/>
        </w:tabs>
        <w:rPr>
          <w:b/>
        </w:rPr>
      </w:pPr>
      <w:r>
        <w:fldChar w:fldCharType="begin"/>
      </w:r>
      <w:r>
        <w:instrText xml:space="preserve">TOC \o "1-2" \h \u </w:instrText>
      </w:r>
      <w:r>
        <w:fldChar w:fldCharType="separate"/>
      </w:r>
    </w:p>
    <w:p>
      <w:pPr>
        <w:pStyle w:val="8"/>
        <w:tabs>
          <w:tab w:val="right" w:leader="dot" w:pos="8306"/>
        </w:tabs>
        <w:ind w:left="0" w:leftChars="0" w:firstLine="0" w:firstLineChars="0"/>
        <w:rPr>
          <w:rFonts w:hint="eastAsia" w:ascii="仿宋_GB2312" w:eastAsia="仿宋_GB2312"/>
          <w:b/>
          <w:bCs/>
          <w:sz w:val="30"/>
          <w:szCs w:val="30"/>
        </w:rPr>
      </w:pPr>
      <w:r>
        <w:rPr>
          <w:rFonts w:hint="eastAsia" w:ascii="仿宋_GB2312" w:eastAsia="仿宋_GB2312"/>
          <w:b/>
          <w:bCs/>
          <w:sz w:val="30"/>
          <w:szCs w:val="30"/>
        </w:rPr>
        <w:t>第一部分</w:t>
      </w:r>
      <w:r>
        <w:rPr>
          <w:rFonts w:hint="eastAsia" w:ascii="仿宋_GB2312" w:eastAsia="仿宋_GB2312"/>
          <w:b/>
          <w:bCs/>
          <w:sz w:val="30"/>
          <w:szCs w:val="30"/>
          <w:lang w:val="en-US" w:eastAsia="zh-CN"/>
        </w:rPr>
        <w:t xml:space="preserve"> </w:t>
      </w:r>
      <w:r>
        <w:rPr>
          <w:rFonts w:hint="eastAsia" w:ascii="仿宋_GB2312" w:eastAsia="仿宋_GB2312"/>
          <w:b/>
          <w:bCs/>
          <w:sz w:val="30"/>
          <w:szCs w:val="30"/>
        </w:rPr>
        <w:t>概况</w:t>
      </w:r>
    </w:p>
    <w:p>
      <w:pPr>
        <w:pStyle w:val="8"/>
        <w:tabs>
          <w:tab w:val="right" w:leader="dot" w:pos="8306"/>
        </w:tabs>
        <w:rPr>
          <w:sz w:val="30"/>
          <w:szCs w:val="30"/>
        </w:rPr>
      </w:pPr>
      <w:r>
        <w:rPr>
          <w:sz w:val="30"/>
          <w:szCs w:val="30"/>
        </w:rPr>
        <w:fldChar w:fldCharType="begin"/>
      </w:r>
      <w:r>
        <w:rPr>
          <w:sz w:val="30"/>
          <w:szCs w:val="30"/>
        </w:rPr>
        <w:instrText xml:space="preserve"> HYPERLINK \l _Toc6710 </w:instrText>
      </w:r>
      <w:r>
        <w:rPr>
          <w:sz w:val="30"/>
          <w:szCs w:val="30"/>
        </w:rPr>
        <w:fldChar w:fldCharType="separate"/>
      </w:r>
      <w:r>
        <w:rPr>
          <w:rFonts w:hint="eastAsia" w:ascii="仿宋_GB2312" w:eastAsia="仿宋_GB2312"/>
          <w:bCs/>
          <w:sz w:val="30"/>
          <w:szCs w:val="30"/>
        </w:rPr>
        <w:t>一、本部门职责</w:t>
      </w:r>
      <w:r>
        <w:rPr>
          <w:sz w:val="30"/>
          <w:szCs w:val="30"/>
        </w:rPr>
        <w:tab/>
      </w:r>
      <w:r>
        <w:rPr>
          <w:rFonts w:hint="eastAsia"/>
          <w:sz w:val="30"/>
          <w:szCs w:val="30"/>
          <w:lang w:val="en-US" w:eastAsia="zh-CN"/>
        </w:rPr>
        <w:t>3</w:t>
      </w:r>
      <w:r>
        <w:rPr>
          <w:sz w:val="30"/>
          <w:szCs w:val="30"/>
        </w:rPr>
        <w:fldChar w:fldCharType="end"/>
      </w:r>
    </w:p>
    <w:p>
      <w:pPr>
        <w:pStyle w:val="8"/>
        <w:tabs>
          <w:tab w:val="right" w:leader="dot" w:pos="8306"/>
        </w:tabs>
        <w:rPr>
          <w:sz w:val="30"/>
          <w:szCs w:val="30"/>
        </w:rPr>
      </w:pPr>
      <w:r>
        <w:rPr>
          <w:sz w:val="30"/>
          <w:szCs w:val="30"/>
        </w:rPr>
        <w:fldChar w:fldCharType="begin"/>
      </w:r>
      <w:r>
        <w:rPr>
          <w:sz w:val="30"/>
          <w:szCs w:val="30"/>
        </w:rPr>
        <w:instrText xml:space="preserve"> HYPERLINK \l _Toc14375 </w:instrText>
      </w:r>
      <w:r>
        <w:rPr>
          <w:sz w:val="30"/>
          <w:szCs w:val="30"/>
        </w:rPr>
        <w:fldChar w:fldCharType="separate"/>
      </w:r>
      <w:r>
        <w:rPr>
          <w:rFonts w:hint="eastAsia" w:ascii="仿宋_GB2312" w:eastAsia="仿宋_GB2312"/>
          <w:bCs/>
          <w:sz w:val="30"/>
          <w:szCs w:val="30"/>
        </w:rPr>
        <w:t>二、 机构设置情况</w:t>
      </w:r>
      <w:r>
        <w:rPr>
          <w:sz w:val="30"/>
          <w:szCs w:val="30"/>
        </w:rPr>
        <w:tab/>
      </w:r>
      <w:r>
        <w:rPr>
          <w:rFonts w:hint="eastAsia"/>
          <w:sz w:val="30"/>
          <w:szCs w:val="30"/>
          <w:lang w:val="en-US" w:eastAsia="zh-CN"/>
        </w:rPr>
        <w:t>3</w:t>
      </w:r>
      <w:r>
        <w:rPr>
          <w:sz w:val="30"/>
          <w:szCs w:val="30"/>
        </w:rPr>
        <w:fldChar w:fldCharType="end"/>
      </w:r>
    </w:p>
    <w:p>
      <w:pPr>
        <w:pStyle w:val="8"/>
        <w:tabs>
          <w:tab w:val="right" w:leader="dot" w:pos="8306"/>
        </w:tabs>
        <w:rPr>
          <w:sz w:val="30"/>
          <w:szCs w:val="30"/>
        </w:rPr>
      </w:pPr>
      <w:r>
        <w:rPr>
          <w:sz w:val="30"/>
          <w:szCs w:val="30"/>
        </w:rPr>
        <w:fldChar w:fldCharType="begin"/>
      </w:r>
      <w:r>
        <w:rPr>
          <w:sz w:val="30"/>
          <w:szCs w:val="30"/>
        </w:rPr>
        <w:instrText xml:space="preserve"> HYPERLINK \l _Toc13864 </w:instrText>
      </w:r>
      <w:r>
        <w:rPr>
          <w:sz w:val="30"/>
          <w:szCs w:val="30"/>
        </w:rPr>
        <w:fldChar w:fldCharType="separate"/>
      </w:r>
      <w:r>
        <w:rPr>
          <w:rFonts w:hint="eastAsia" w:ascii="仿宋_GB2312" w:eastAsia="仿宋_GB2312"/>
          <w:bCs/>
          <w:sz w:val="30"/>
          <w:szCs w:val="30"/>
          <w:lang w:val="en-US" w:eastAsia="zh-CN"/>
        </w:rPr>
        <w:t>三、 部门预算单位构成</w:t>
      </w:r>
      <w:r>
        <w:rPr>
          <w:sz w:val="30"/>
          <w:szCs w:val="30"/>
        </w:rPr>
        <w:tab/>
      </w:r>
      <w:r>
        <w:rPr>
          <w:sz w:val="30"/>
          <w:szCs w:val="30"/>
        </w:rPr>
        <w:fldChar w:fldCharType="begin"/>
      </w:r>
      <w:r>
        <w:rPr>
          <w:sz w:val="30"/>
          <w:szCs w:val="30"/>
        </w:rPr>
        <w:instrText xml:space="preserve"> PAGEREF _Toc13864 \h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7"/>
        <w:tabs>
          <w:tab w:val="right" w:leader="dot" w:pos="8306"/>
        </w:tabs>
        <w:rPr>
          <w:b/>
          <w:sz w:val="30"/>
          <w:szCs w:val="30"/>
        </w:rPr>
      </w:pPr>
      <w:r>
        <w:rPr>
          <w:b/>
          <w:sz w:val="30"/>
          <w:szCs w:val="30"/>
        </w:rPr>
        <w:fldChar w:fldCharType="begin"/>
      </w:r>
      <w:r>
        <w:rPr>
          <w:b/>
          <w:sz w:val="30"/>
          <w:szCs w:val="30"/>
        </w:rPr>
        <w:instrText xml:space="preserve"> HYPERLINK \l _Toc3864 </w:instrText>
      </w:r>
      <w:r>
        <w:rPr>
          <w:b/>
          <w:sz w:val="30"/>
          <w:szCs w:val="30"/>
        </w:rPr>
        <w:fldChar w:fldCharType="separate"/>
      </w:r>
      <w:r>
        <w:rPr>
          <w:rFonts w:hint="eastAsia" w:ascii="仿宋_GB2312" w:eastAsia="仿宋_GB2312"/>
          <w:b/>
          <w:bCs/>
          <w:sz w:val="30"/>
          <w:szCs w:val="30"/>
        </w:rPr>
        <w:t xml:space="preserve">第二部分 </w:t>
      </w:r>
      <w:r>
        <w:rPr>
          <w:rFonts w:hint="eastAsia" w:ascii="仿宋_GB2312" w:eastAsia="仿宋_GB2312"/>
          <w:b/>
          <w:bCs/>
          <w:sz w:val="30"/>
          <w:szCs w:val="30"/>
          <w:lang w:eastAsia="zh-CN"/>
        </w:rPr>
        <w:t>2021年</w:t>
      </w:r>
      <w:r>
        <w:rPr>
          <w:rFonts w:hint="eastAsia" w:ascii="仿宋_GB2312" w:eastAsia="仿宋_GB2312"/>
          <w:b/>
          <w:bCs/>
          <w:sz w:val="30"/>
          <w:szCs w:val="30"/>
        </w:rPr>
        <w:t>度部门预算报表</w:t>
      </w:r>
      <w:r>
        <w:rPr>
          <w:rFonts w:hint="eastAsia" w:ascii="仿宋_GB2312" w:eastAsia="仿宋_GB2312"/>
          <w:b/>
          <w:bCs/>
          <w:sz w:val="30"/>
          <w:szCs w:val="30"/>
          <w:lang w:val="en-US" w:eastAsia="zh-CN"/>
        </w:rPr>
        <w:t>...</w:t>
      </w:r>
      <w:r>
        <w:rPr>
          <w:b/>
          <w:sz w:val="30"/>
          <w:szCs w:val="30"/>
        </w:rPr>
        <w:tab/>
      </w:r>
      <w:r>
        <w:rPr>
          <w:rFonts w:hint="eastAsia"/>
          <w:b/>
          <w:sz w:val="30"/>
          <w:szCs w:val="30"/>
          <w:lang w:val="en-US" w:eastAsia="zh-CN"/>
        </w:rPr>
        <w:t>4</w:t>
      </w:r>
      <w:r>
        <w:rPr>
          <w:b/>
          <w:sz w:val="30"/>
          <w:szCs w:val="30"/>
        </w:rPr>
        <w:fldChar w:fldCharType="end"/>
      </w:r>
    </w:p>
    <w:p>
      <w:pPr>
        <w:pStyle w:val="8"/>
        <w:tabs>
          <w:tab w:val="right" w:leader="dot" w:pos="8306"/>
        </w:tabs>
        <w:rPr>
          <w:sz w:val="30"/>
          <w:szCs w:val="30"/>
        </w:rPr>
      </w:pPr>
      <w:r>
        <w:rPr>
          <w:sz w:val="30"/>
          <w:szCs w:val="30"/>
        </w:rPr>
        <w:fldChar w:fldCharType="begin"/>
      </w:r>
      <w:r>
        <w:rPr>
          <w:sz w:val="30"/>
          <w:szCs w:val="30"/>
        </w:rPr>
        <w:instrText xml:space="preserve"> HYPERLINK \l _Toc15387 </w:instrText>
      </w:r>
      <w:r>
        <w:rPr>
          <w:sz w:val="30"/>
          <w:szCs w:val="30"/>
        </w:rPr>
        <w:fldChar w:fldCharType="separate"/>
      </w:r>
      <w:r>
        <w:rPr>
          <w:rFonts w:hint="eastAsia" w:ascii="仿宋_GB2312" w:eastAsia="仿宋_GB2312"/>
          <w:sz w:val="30"/>
          <w:szCs w:val="30"/>
        </w:rPr>
        <w:t>一、</w:t>
      </w:r>
      <w:r>
        <w:rPr>
          <w:rFonts w:hint="eastAsia" w:ascii="仿宋_GB2312" w:eastAsia="仿宋_GB2312"/>
          <w:sz w:val="30"/>
          <w:szCs w:val="30"/>
          <w:lang w:eastAsia="zh-CN"/>
        </w:rPr>
        <w:t>2021年</w:t>
      </w:r>
      <w:r>
        <w:rPr>
          <w:rFonts w:hint="eastAsia" w:ascii="仿宋_GB2312" w:eastAsia="仿宋_GB2312"/>
          <w:sz w:val="30"/>
          <w:szCs w:val="30"/>
        </w:rPr>
        <w:t>预算收支总表</w:t>
      </w:r>
      <w:r>
        <w:rPr>
          <w:sz w:val="30"/>
          <w:szCs w:val="30"/>
        </w:rPr>
        <w:tab/>
      </w:r>
      <w:r>
        <w:rPr>
          <w:rFonts w:hint="eastAsia"/>
          <w:sz w:val="30"/>
          <w:szCs w:val="30"/>
          <w:lang w:val="en-US" w:eastAsia="zh-CN"/>
        </w:rPr>
        <w:t>4</w:t>
      </w:r>
      <w:r>
        <w:rPr>
          <w:sz w:val="30"/>
          <w:szCs w:val="30"/>
        </w:rPr>
        <w:fldChar w:fldCharType="end"/>
      </w:r>
    </w:p>
    <w:p>
      <w:pPr>
        <w:pStyle w:val="8"/>
        <w:tabs>
          <w:tab w:val="right" w:leader="dot" w:pos="8306"/>
        </w:tabs>
        <w:rPr>
          <w:sz w:val="30"/>
          <w:szCs w:val="30"/>
        </w:rPr>
      </w:pPr>
      <w:r>
        <w:rPr>
          <w:sz w:val="30"/>
          <w:szCs w:val="30"/>
        </w:rPr>
        <w:fldChar w:fldCharType="begin"/>
      </w:r>
      <w:r>
        <w:rPr>
          <w:sz w:val="30"/>
          <w:szCs w:val="30"/>
        </w:rPr>
        <w:instrText xml:space="preserve"> HYPERLINK \l _Toc15243 </w:instrText>
      </w:r>
      <w:r>
        <w:rPr>
          <w:sz w:val="30"/>
          <w:szCs w:val="30"/>
        </w:rPr>
        <w:fldChar w:fldCharType="separate"/>
      </w:r>
      <w:r>
        <w:rPr>
          <w:rFonts w:hint="eastAsia" w:ascii="仿宋_GB2312" w:eastAsia="仿宋_GB2312"/>
          <w:sz w:val="30"/>
          <w:szCs w:val="30"/>
        </w:rPr>
        <w:t>二、</w:t>
      </w:r>
      <w:r>
        <w:rPr>
          <w:rFonts w:hint="eastAsia" w:ascii="仿宋_GB2312" w:eastAsia="仿宋_GB2312"/>
          <w:sz w:val="30"/>
          <w:szCs w:val="30"/>
          <w:lang w:eastAsia="zh-CN"/>
        </w:rPr>
        <w:t>2021年</w:t>
      </w:r>
      <w:r>
        <w:rPr>
          <w:rFonts w:hint="eastAsia" w:ascii="仿宋_GB2312" w:eastAsia="仿宋_GB2312"/>
          <w:sz w:val="30"/>
          <w:szCs w:val="30"/>
        </w:rPr>
        <w:t>预算收入总表</w:t>
      </w:r>
      <w:r>
        <w:rPr>
          <w:sz w:val="30"/>
          <w:szCs w:val="30"/>
        </w:rPr>
        <w:tab/>
      </w:r>
      <w:r>
        <w:rPr>
          <w:rFonts w:hint="eastAsia"/>
          <w:sz w:val="30"/>
          <w:szCs w:val="30"/>
          <w:lang w:val="en-US" w:eastAsia="zh-CN"/>
        </w:rPr>
        <w:t>5</w:t>
      </w:r>
      <w:r>
        <w:rPr>
          <w:sz w:val="30"/>
          <w:szCs w:val="30"/>
        </w:rPr>
        <w:fldChar w:fldCharType="end"/>
      </w:r>
    </w:p>
    <w:p>
      <w:pPr>
        <w:pStyle w:val="8"/>
        <w:tabs>
          <w:tab w:val="right" w:leader="dot" w:pos="8306"/>
        </w:tabs>
        <w:rPr>
          <w:sz w:val="30"/>
          <w:szCs w:val="30"/>
        </w:rPr>
      </w:pPr>
      <w:r>
        <w:rPr>
          <w:sz w:val="30"/>
          <w:szCs w:val="30"/>
        </w:rPr>
        <w:fldChar w:fldCharType="begin"/>
      </w:r>
      <w:r>
        <w:rPr>
          <w:sz w:val="30"/>
          <w:szCs w:val="30"/>
        </w:rPr>
        <w:instrText xml:space="preserve"> HYPERLINK \l _Toc24581 </w:instrText>
      </w:r>
      <w:r>
        <w:rPr>
          <w:sz w:val="30"/>
          <w:szCs w:val="30"/>
        </w:rPr>
        <w:fldChar w:fldCharType="separate"/>
      </w:r>
      <w:r>
        <w:rPr>
          <w:rFonts w:hint="eastAsia" w:ascii="仿宋_GB2312" w:eastAsia="仿宋_GB2312"/>
          <w:sz w:val="30"/>
          <w:szCs w:val="30"/>
        </w:rPr>
        <w:t>三、</w:t>
      </w:r>
      <w:r>
        <w:rPr>
          <w:rFonts w:hint="eastAsia" w:ascii="仿宋_GB2312" w:eastAsia="仿宋_GB2312"/>
          <w:sz w:val="30"/>
          <w:szCs w:val="30"/>
          <w:lang w:eastAsia="zh-CN"/>
        </w:rPr>
        <w:t>2021年</w:t>
      </w:r>
      <w:r>
        <w:rPr>
          <w:rFonts w:hint="eastAsia" w:ascii="仿宋_GB2312" w:eastAsia="仿宋_GB2312"/>
          <w:sz w:val="30"/>
          <w:szCs w:val="30"/>
        </w:rPr>
        <w:t>预算支出总表</w:t>
      </w:r>
      <w:r>
        <w:rPr>
          <w:sz w:val="30"/>
          <w:szCs w:val="30"/>
        </w:rPr>
        <w:tab/>
      </w:r>
      <w:r>
        <w:rPr>
          <w:rFonts w:hint="eastAsia"/>
          <w:sz w:val="30"/>
          <w:szCs w:val="30"/>
          <w:lang w:val="en-US" w:eastAsia="zh-CN"/>
        </w:rPr>
        <w:t>6</w:t>
      </w:r>
      <w:r>
        <w:rPr>
          <w:sz w:val="30"/>
          <w:szCs w:val="30"/>
        </w:rPr>
        <w:fldChar w:fldCharType="end"/>
      </w:r>
    </w:p>
    <w:p>
      <w:pPr>
        <w:pStyle w:val="8"/>
        <w:tabs>
          <w:tab w:val="right" w:leader="dot" w:pos="8306"/>
        </w:tabs>
        <w:rPr>
          <w:sz w:val="30"/>
          <w:szCs w:val="30"/>
        </w:rPr>
      </w:pPr>
      <w:r>
        <w:rPr>
          <w:sz w:val="30"/>
          <w:szCs w:val="30"/>
        </w:rPr>
        <w:fldChar w:fldCharType="begin"/>
      </w:r>
      <w:r>
        <w:rPr>
          <w:sz w:val="30"/>
          <w:szCs w:val="30"/>
        </w:rPr>
        <w:instrText xml:space="preserve"> HYPERLINK \l _Toc10157 </w:instrText>
      </w:r>
      <w:r>
        <w:rPr>
          <w:sz w:val="30"/>
          <w:szCs w:val="30"/>
        </w:rPr>
        <w:fldChar w:fldCharType="separate"/>
      </w:r>
      <w:r>
        <w:rPr>
          <w:rFonts w:hint="eastAsia" w:ascii="仿宋_GB2312" w:eastAsia="仿宋_GB2312"/>
          <w:sz w:val="30"/>
          <w:szCs w:val="30"/>
        </w:rPr>
        <w:t>四、</w:t>
      </w:r>
      <w:r>
        <w:rPr>
          <w:rFonts w:hint="eastAsia" w:ascii="仿宋_GB2312" w:eastAsia="仿宋_GB2312"/>
          <w:sz w:val="30"/>
          <w:szCs w:val="30"/>
          <w:lang w:eastAsia="zh-CN"/>
        </w:rPr>
        <w:t>2021年</w:t>
      </w:r>
      <w:r>
        <w:rPr>
          <w:rFonts w:hint="eastAsia" w:ascii="仿宋_GB2312" w:eastAsia="仿宋_GB2312"/>
          <w:sz w:val="30"/>
          <w:szCs w:val="30"/>
        </w:rPr>
        <w:t>财政拨款收支总表</w:t>
      </w:r>
      <w:r>
        <w:rPr>
          <w:sz w:val="30"/>
          <w:szCs w:val="30"/>
        </w:rPr>
        <w:tab/>
      </w:r>
      <w:r>
        <w:rPr>
          <w:rFonts w:hint="eastAsia"/>
          <w:sz w:val="30"/>
          <w:szCs w:val="30"/>
          <w:lang w:val="en-US" w:eastAsia="zh-CN"/>
        </w:rPr>
        <w:t>7</w:t>
      </w:r>
      <w:r>
        <w:rPr>
          <w:sz w:val="30"/>
          <w:szCs w:val="30"/>
        </w:rPr>
        <w:fldChar w:fldCharType="end"/>
      </w:r>
    </w:p>
    <w:p>
      <w:pPr>
        <w:pStyle w:val="8"/>
        <w:tabs>
          <w:tab w:val="right" w:leader="dot" w:pos="8306"/>
        </w:tabs>
        <w:rPr>
          <w:sz w:val="30"/>
          <w:szCs w:val="30"/>
        </w:rPr>
      </w:pPr>
      <w:r>
        <w:rPr>
          <w:sz w:val="30"/>
          <w:szCs w:val="30"/>
        </w:rPr>
        <w:fldChar w:fldCharType="begin"/>
      </w:r>
      <w:r>
        <w:rPr>
          <w:sz w:val="30"/>
          <w:szCs w:val="30"/>
        </w:rPr>
        <w:instrText xml:space="preserve"> HYPERLINK \l _Toc6434 </w:instrText>
      </w:r>
      <w:r>
        <w:rPr>
          <w:sz w:val="30"/>
          <w:szCs w:val="30"/>
        </w:rPr>
        <w:fldChar w:fldCharType="separate"/>
      </w:r>
      <w:r>
        <w:rPr>
          <w:rFonts w:hint="eastAsia" w:ascii="仿宋_GB2312" w:eastAsia="仿宋_GB2312"/>
          <w:sz w:val="30"/>
          <w:szCs w:val="30"/>
        </w:rPr>
        <w:t>五、</w:t>
      </w:r>
      <w:r>
        <w:rPr>
          <w:rFonts w:hint="eastAsia" w:ascii="仿宋_GB2312" w:eastAsia="仿宋_GB2312"/>
          <w:sz w:val="30"/>
          <w:szCs w:val="30"/>
          <w:lang w:eastAsia="zh-CN"/>
        </w:rPr>
        <w:t>2021年</w:t>
      </w:r>
      <w:r>
        <w:rPr>
          <w:rFonts w:hint="eastAsia" w:ascii="仿宋_GB2312" w:eastAsia="仿宋_GB2312"/>
          <w:sz w:val="30"/>
          <w:szCs w:val="30"/>
        </w:rPr>
        <w:t>一般公共预算支出预算表</w:t>
      </w:r>
      <w:r>
        <w:rPr>
          <w:sz w:val="30"/>
          <w:szCs w:val="30"/>
        </w:rPr>
        <w:tab/>
      </w:r>
      <w:r>
        <w:rPr>
          <w:rFonts w:hint="eastAsia"/>
          <w:sz w:val="30"/>
          <w:szCs w:val="30"/>
          <w:lang w:val="en-US" w:eastAsia="zh-CN"/>
        </w:rPr>
        <w:t>8</w:t>
      </w:r>
      <w:r>
        <w:rPr>
          <w:sz w:val="30"/>
          <w:szCs w:val="30"/>
        </w:rPr>
        <w:fldChar w:fldCharType="end"/>
      </w:r>
    </w:p>
    <w:p>
      <w:pPr>
        <w:pStyle w:val="8"/>
        <w:tabs>
          <w:tab w:val="right" w:leader="dot" w:pos="8306"/>
        </w:tabs>
        <w:rPr>
          <w:sz w:val="30"/>
          <w:szCs w:val="30"/>
        </w:rPr>
      </w:pPr>
      <w:r>
        <w:rPr>
          <w:sz w:val="30"/>
          <w:szCs w:val="30"/>
        </w:rPr>
        <w:fldChar w:fldCharType="begin"/>
      </w:r>
      <w:r>
        <w:rPr>
          <w:sz w:val="30"/>
          <w:szCs w:val="30"/>
        </w:rPr>
        <w:instrText xml:space="preserve"> HYPERLINK \l _Toc29800 </w:instrText>
      </w:r>
      <w:r>
        <w:rPr>
          <w:sz w:val="30"/>
          <w:szCs w:val="30"/>
        </w:rPr>
        <w:fldChar w:fldCharType="separate"/>
      </w:r>
      <w:r>
        <w:rPr>
          <w:rFonts w:hint="eastAsia" w:ascii="仿宋_GB2312" w:eastAsia="仿宋_GB2312"/>
          <w:sz w:val="30"/>
          <w:szCs w:val="30"/>
        </w:rPr>
        <w:t>六、</w:t>
      </w:r>
      <w:r>
        <w:rPr>
          <w:rFonts w:hint="eastAsia" w:ascii="仿宋_GB2312" w:eastAsia="仿宋_GB2312"/>
          <w:sz w:val="30"/>
          <w:szCs w:val="30"/>
          <w:lang w:eastAsia="zh-CN"/>
        </w:rPr>
        <w:t>2021年</w:t>
      </w:r>
      <w:r>
        <w:rPr>
          <w:rFonts w:hint="eastAsia" w:ascii="仿宋_GB2312" w:eastAsia="仿宋_GB2312"/>
          <w:sz w:val="30"/>
          <w:szCs w:val="30"/>
        </w:rPr>
        <w:t>一般公共预算安排基本支出分经济科目表</w:t>
      </w:r>
      <w:r>
        <w:rPr>
          <w:sz w:val="30"/>
          <w:szCs w:val="30"/>
        </w:rPr>
        <w:tab/>
      </w:r>
      <w:r>
        <w:rPr>
          <w:rFonts w:hint="eastAsia"/>
          <w:sz w:val="30"/>
          <w:szCs w:val="30"/>
          <w:lang w:val="en-US" w:eastAsia="zh-CN"/>
        </w:rPr>
        <w:t>9</w:t>
      </w:r>
      <w:r>
        <w:rPr>
          <w:sz w:val="30"/>
          <w:szCs w:val="30"/>
        </w:rPr>
        <w:fldChar w:fldCharType="end"/>
      </w:r>
    </w:p>
    <w:p>
      <w:pPr>
        <w:pStyle w:val="8"/>
        <w:tabs>
          <w:tab w:val="right" w:leader="dot" w:pos="8306"/>
        </w:tabs>
        <w:rPr>
          <w:rFonts w:hint="eastAsia" w:eastAsia="宋体"/>
          <w:sz w:val="30"/>
          <w:szCs w:val="30"/>
          <w:lang w:val="en-US" w:eastAsia="zh-CN"/>
        </w:rPr>
      </w:pPr>
      <w:r>
        <w:rPr>
          <w:sz w:val="30"/>
          <w:szCs w:val="30"/>
        </w:rPr>
        <w:fldChar w:fldCharType="begin"/>
      </w:r>
      <w:r>
        <w:rPr>
          <w:sz w:val="30"/>
          <w:szCs w:val="30"/>
        </w:rPr>
        <w:instrText xml:space="preserve"> HYPERLINK \l _Toc30927 </w:instrText>
      </w:r>
      <w:r>
        <w:rPr>
          <w:sz w:val="30"/>
          <w:szCs w:val="30"/>
        </w:rPr>
        <w:fldChar w:fldCharType="separate"/>
      </w:r>
      <w:r>
        <w:rPr>
          <w:rFonts w:hint="eastAsia" w:ascii="仿宋_GB2312" w:eastAsia="仿宋_GB2312"/>
          <w:sz w:val="30"/>
          <w:szCs w:val="30"/>
        </w:rPr>
        <w:t>七、</w:t>
      </w:r>
      <w:r>
        <w:rPr>
          <w:rFonts w:hint="eastAsia" w:ascii="仿宋_GB2312" w:eastAsia="仿宋_GB2312"/>
          <w:sz w:val="30"/>
          <w:szCs w:val="30"/>
          <w:lang w:eastAsia="zh-CN"/>
        </w:rPr>
        <w:t>2021年</w:t>
      </w:r>
      <w:r>
        <w:rPr>
          <w:rFonts w:hint="eastAsia" w:ascii="仿宋_GB2312" w:eastAsia="仿宋_GB2312"/>
          <w:sz w:val="30"/>
          <w:szCs w:val="30"/>
        </w:rPr>
        <w:t>政府性基金预算收入预算表</w:t>
      </w:r>
      <w:r>
        <w:rPr>
          <w:sz w:val="30"/>
          <w:szCs w:val="30"/>
        </w:rPr>
        <w:tab/>
      </w:r>
      <w:r>
        <w:rPr>
          <w:rFonts w:hint="eastAsia"/>
          <w:sz w:val="30"/>
          <w:szCs w:val="30"/>
          <w:lang w:val="en-US" w:eastAsia="zh-CN"/>
        </w:rPr>
        <w:t>1</w:t>
      </w:r>
      <w:r>
        <w:rPr>
          <w:sz w:val="30"/>
          <w:szCs w:val="30"/>
        </w:rPr>
        <w:fldChar w:fldCharType="end"/>
      </w:r>
      <w:r>
        <w:rPr>
          <w:rFonts w:hint="eastAsia"/>
          <w:sz w:val="30"/>
          <w:szCs w:val="30"/>
          <w:lang w:val="en-US" w:eastAsia="zh-CN"/>
        </w:rPr>
        <w:t>0</w:t>
      </w:r>
    </w:p>
    <w:p>
      <w:pPr>
        <w:pStyle w:val="8"/>
        <w:tabs>
          <w:tab w:val="right" w:leader="dot" w:pos="8306"/>
        </w:tabs>
        <w:rPr>
          <w:rFonts w:hint="eastAsia" w:eastAsia="宋体"/>
          <w:sz w:val="30"/>
          <w:szCs w:val="30"/>
          <w:lang w:val="en-US" w:eastAsia="zh-CN"/>
        </w:rPr>
      </w:pPr>
      <w:r>
        <w:rPr>
          <w:sz w:val="30"/>
          <w:szCs w:val="30"/>
        </w:rPr>
        <w:fldChar w:fldCharType="begin"/>
      </w:r>
      <w:r>
        <w:rPr>
          <w:sz w:val="30"/>
          <w:szCs w:val="30"/>
        </w:rPr>
        <w:instrText xml:space="preserve"> HYPERLINK \l _Toc31071 </w:instrText>
      </w:r>
      <w:r>
        <w:rPr>
          <w:sz w:val="30"/>
          <w:szCs w:val="30"/>
        </w:rPr>
        <w:fldChar w:fldCharType="separate"/>
      </w:r>
      <w:r>
        <w:rPr>
          <w:rFonts w:hint="eastAsia" w:ascii="仿宋_GB2312" w:eastAsia="仿宋_GB2312"/>
          <w:sz w:val="30"/>
          <w:szCs w:val="30"/>
        </w:rPr>
        <w:t>八、</w:t>
      </w:r>
      <w:r>
        <w:rPr>
          <w:rFonts w:hint="eastAsia" w:ascii="仿宋_GB2312" w:eastAsia="仿宋_GB2312"/>
          <w:sz w:val="30"/>
          <w:szCs w:val="30"/>
          <w:lang w:eastAsia="zh-CN"/>
        </w:rPr>
        <w:t>2021年</w:t>
      </w:r>
      <w:r>
        <w:rPr>
          <w:rFonts w:hint="eastAsia" w:ascii="仿宋_GB2312" w:eastAsia="仿宋_GB2312"/>
          <w:sz w:val="30"/>
          <w:szCs w:val="30"/>
        </w:rPr>
        <w:t>政府性基金预算支出预算表</w:t>
      </w:r>
      <w:r>
        <w:rPr>
          <w:sz w:val="30"/>
          <w:szCs w:val="30"/>
        </w:rPr>
        <w:tab/>
      </w:r>
      <w:r>
        <w:rPr>
          <w:rFonts w:hint="eastAsia"/>
          <w:sz w:val="30"/>
          <w:szCs w:val="30"/>
          <w:lang w:val="en-US" w:eastAsia="zh-CN"/>
        </w:rPr>
        <w:t>1</w:t>
      </w:r>
      <w:r>
        <w:rPr>
          <w:sz w:val="30"/>
          <w:szCs w:val="30"/>
        </w:rPr>
        <w:fldChar w:fldCharType="end"/>
      </w:r>
      <w:r>
        <w:rPr>
          <w:rFonts w:hint="eastAsia"/>
          <w:sz w:val="30"/>
          <w:szCs w:val="30"/>
          <w:lang w:val="en-US" w:eastAsia="zh-CN"/>
        </w:rPr>
        <w:t>0</w:t>
      </w:r>
    </w:p>
    <w:p>
      <w:pPr>
        <w:pStyle w:val="8"/>
        <w:tabs>
          <w:tab w:val="right" w:leader="dot" w:pos="8306"/>
        </w:tabs>
        <w:rPr>
          <w:rFonts w:hint="eastAsia" w:eastAsia="宋体"/>
          <w:sz w:val="30"/>
          <w:szCs w:val="30"/>
          <w:lang w:val="en-US" w:eastAsia="zh-CN"/>
        </w:rPr>
      </w:pPr>
      <w:r>
        <w:rPr>
          <w:sz w:val="30"/>
          <w:szCs w:val="30"/>
        </w:rPr>
        <w:fldChar w:fldCharType="begin"/>
      </w:r>
      <w:r>
        <w:rPr>
          <w:sz w:val="30"/>
          <w:szCs w:val="30"/>
        </w:rPr>
        <w:instrText xml:space="preserve"> HYPERLINK \l _Toc7445 </w:instrText>
      </w:r>
      <w:r>
        <w:rPr>
          <w:sz w:val="30"/>
          <w:szCs w:val="30"/>
        </w:rPr>
        <w:fldChar w:fldCharType="separate"/>
      </w:r>
      <w:r>
        <w:rPr>
          <w:rFonts w:hint="eastAsia" w:ascii="仿宋_GB2312" w:eastAsia="仿宋_GB2312"/>
          <w:sz w:val="30"/>
          <w:szCs w:val="30"/>
        </w:rPr>
        <w:t>九、</w:t>
      </w:r>
      <w:r>
        <w:rPr>
          <w:rFonts w:hint="eastAsia" w:ascii="仿宋_GB2312" w:eastAsia="仿宋_GB2312"/>
          <w:sz w:val="30"/>
          <w:szCs w:val="30"/>
          <w:lang w:eastAsia="zh-CN"/>
        </w:rPr>
        <w:t>2021年</w:t>
      </w:r>
      <w:r>
        <w:rPr>
          <w:rFonts w:hint="eastAsia" w:ascii="仿宋_GB2312" w:eastAsia="仿宋_GB2312"/>
          <w:sz w:val="30"/>
          <w:szCs w:val="30"/>
        </w:rPr>
        <w:t>“三公”经费预算财政拨款情况统计表</w:t>
      </w:r>
      <w:r>
        <w:rPr>
          <w:sz w:val="30"/>
          <w:szCs w:val="30"/>
        </w:rPr>
        <w:tab/>
      </w:r>
      <w:r>
        <w:rPr>
          <w:rFonts w:hint="eastAsia"/>
          <w:sz w:val="30"/>
          <w:szCs w:val="30"/>
          <w:lang w:val="en-US" w:eastAsia="zh-CN"/>
        </w:rPr>
        <w:t>1</w:t>
      </w:r>
      <w:r>
        <w:rPr>
          <w:sz w:val="30"/>
          <w:szCs w:val="30"/>
        </w:rPr>
        <w:fldChar w:fldCharType="end"/>
      </w:r>
      <w:r>
        <w:rPr>
          <w:rFonts w:hint="eastAsia"/>
          <w:sz w:val="30"/>
          <w:szCs w:val="30"/>
          <w:lang w:val="en-US" w:eastAsia="zh-CN"/>
        </w:rPr>
        <w:t>0</w:t>
      </w:r>
    </w:p>
    <w:p>
      <w:pPr>
        <w:pStyle w:val="8"/>
        <w:tabs>
          <w:tab w:val="right" w:leader="dot" w:pos="8306"/>
        </w:tabs>
        <w:rPr>
          <w:rFonts w:hint="eastAsia" w:eastAsia="宋体"/>
          <w:sz w:val="30"/>
          <w:szCs w:val="30"/>
          <w:lang w:val="en-US" w:eastAsia="zh-CN"/>
        </w:rPr>
      </w:pPr>
      <w:r>
        <w:rPr>
          <w:sz w:val="30"/>
          <w:szCs w:val="30"/>
        </w:rPr>
        <w:fldChar w:fldCharType="begin"/>
      </w:r>
      <w:r>
        <w:rPr>
          <w:sz w:val="30"/>
          <w:szCs w:val="30"/>
        </w:rPr>
        <w:instrText xml:space="preserve"> HYPERLINK \l _Toc5557 </w:instrText>
      </w:r>
      <w:r>
        <w:rPr>
          <w:sz w:val="30"/>
          <w:szCs w:val="30"/>
        </w:rPr>
        <w:fldChar w:fldCharType="separate"/>
      </w:r>
      <w:r>
        <w:rPr>
          <w:rFonts w:hint="eastAsia" w:ascii="仿宋_GB2312" w:eastAsia="仿宋_GB2312"/>
          <w:sz w:val="30"/>
          <w:szCs w:val="30"/>
        </w:rPr>
        <w:t>十、</w:t>
      </w:r>
      <w:r>
        <w:rPr>
          <w:rFonts w:hint="eastAsia" w:ascii="仿宋_GB2312" w:eastAsia="仿宋_GB2312"/>
          <w:sz w:val="30"/>
          <w:szCs w:val="30"/>
          <w:lang w:eastAsia="zh-CN"/>
        </w:rPr>
        <w:t>2021年</w:t>
      </w:r>
      <w:r>
        <w:rPr>
          <w:rFonts w:hint="eastAsia" w:ascii="仿宋_GB2312" w:eastAsia="仿宋_GB2312"/>
          <w:sz w:val="30"/>
          <w:szCs w:val="30"/>
        </w:rPr>
        <w:t>机关运行经费预算财政拨款情况统计表</w:t>
      </w:r>
      <w:r>
        <w:rPr>
          <w:sz w:val="30"/>
          <w:szCs w:val="30"/>
        </w:rPr>
        <w:tab/>
      </w:r>
      <w:r>
        <w:rPr>
          <w:rFonts w:hint="eastAsia"/>
          <w:sz w:val="30"/>
          <w:szCs w:val="30"/>
          <w:lang w:val="en-US" w:eastAsia="zh-CN"/>
        </w:rPr>
        <w:t>1</w:t>
      </w:r>
      <w:r>
        <w:rPr>
          <w:sz w:val="30"/>
          <w:szCs w:val="30"/>
        </w:rPr>
        <w:fldChar w:fldCharType="end"/>
      </w:r>
      <w:r>
        <w:rPr>
          <w:rFonts w:hint="eastAsia"/>
          <w:sz w:val="30"/>
          <w:szCs w:val="30"/>
          <w:lang w:val="en-US" w:eastAsia="zh-CN"/>
        </w:rPr>
        <w:t>0</w:t>
      </w:r>
    </w:p>
    <w:p>
      <w:pPr>
        <w:pStyle w:val="7"/>
        <w:tabs>
          <w:tab w:val="right" w:leader="dot" w:pos="8306"/>
        </w:tabs>
        <w:rPr>
          <w:rFonts w:hint="eastAsia" w:eastAsia="宋体"/>
          <w:b/>
          <w:sz w:val="30"/>
          <w:szCs w:val="30"/>
          <w:lang w:val="en-US" w:eastAsia="zh-CN"/>
        </w:rPr>
      </w:pPr>
      <w:r>
        <w:rPr>
          <w:b/>
          <w:sz w:val="30"/>
          <w:szCs w:val="30"/>
        </w:rPr>
        <w:fldChar w:fldCharType="begin"/>
      </w:r>
      <w:r>
        <w:rPr>
          <w:b/>
          <w:sz w:val="30"/>
          <w:szCs w:val="30"/>
        </w:rPr>
        <w:instrText xml:space="preserve"> HYPERLINK \l _Toc17596 </w:instrText>
      </w:r>
      <w:r>
        <w:rPr>
          <w:b/>
          <w:sz w:val="30"/>
          <w:szCs w:val="30"/>
        </w:rPr>
        <w:fldChar w:fldCharType="separate"/>
      </w:r>
      <w:r>
        <w:rPr>
          <w:rFonts w:hint="eastAsia" w:ascii="仿宋_GB2312" w:eastAsia="仿宋_GB2312"/>
          <w:b/>
          <w:bCs/>
          <w:sz w:val="30"/>
          <w:szCs w:val="30"/>
        </w:rPr>
        <w:t>第三部分</w:t>
      </w:r>
      <w:r>
        <w:rPr>
          <w:rFonts w:hint="eastAsia" w:ascii="仿宋_GB2312" w:eastAsia="仿宋_GB2312"/>
          <w:b/>
          <w:bCs/>
          <w:sz w:val="30"/>
          <w:szCs w:val="30"/>
          <w:lang w:val="en-US" w:eastAsia="zh-CN"/>
        </w:rPr>
        <w:t xml:space="preserve"> </w:t>
      </w:r>
      <w:r>
        <w:rPr>
          <w:rFonts w:hint="eastAsia" w:ascii="仿宋_GB2312" w:eastAsia="仿宋_GB2312"/>
          <w:b/>
          <w:bCs/>
          <w:sz w:val="30"/>
          <w:szCs w:val="30"/>
          <w:lang w:eastAsia="zh-CN"/>
        </w:rPr>
        <w:t>2021年</w:t>
      </w:r>
      <w:r>
        <w:rPr>
          <w:rFonts w:hint="eastAsia" w:ascii="仿宋_GB2312" w:eastAsia="仿宋_GB2312"/>
          <w:b/>
          <w:bCs/>
          <w:sz w:val="30"/>
          <w:szCs w:val="30"/>
        </w:rPr>
        <w:t>度部门预算情况说明</w:t>
      </w:r>
      <w:r>
        <w:rPr>
          <w:b/>
          <w:sz w:val="30"/>
          <w:szCs w:val="30"/>
        </w:rPr>
        <w:tab/>
      </w:r>
      <w:r>
        <w:rPr>
          <w:rFonts w:hint="eastAsia"/>
          <w:b/>
          <w:sz w:val="30"/>
          <w:szCs w:val="30"/>
          <w:lang w:val="en-US" w:eastAsia="zh-CN"/>
        </w:rPr>
        <w:t>1</w:t>
      </w:r>
      <w:r>
        <w:rPr>
          <w:b/>
          <w:sz w:val="30"/>
          <w:szCs w:val="30"/>
        </w:rPr>
        <w:fldChar w:fldCharType="end"/>
      </w:r>
      <w:r>
        <w:rPr>
          <w:rFonts w:hint="eastAsia"/>
          <w:b/>
          <w:sz w:val="30"/>
          <w:szCs w:val="30"/>
          <w:lang w:val="en-US" w:eastAsia="zh-CN"/>
        </w:rPr>
        <w:t>1</w:t>
      </w:r>
    </w:p>
    <w:p>
      <w:pPr>
        <w:pStyle w:val="8"/>
        <w:tabs>
          <w:tab w:val="right" w:leader="dot" w:pos="8306"/>
        </w:tabs>
        <w:rPr>
          <w:rFonts w:hint="eastAsia" w:eastAsia="宋体"/>
          <w:sz w:val="30"/>
          <w:szCs w:val="30"/>
          <w:lang w:val="en-US" w:eastAsia="zh-CN"/>
        </w:rPr>
      </w:pPr>
      <w:r>
        <w:rPr>
          <w:sz w:val="30"/>
          <w:szCs w:val="30"/>
        </w:rPr>
        <w:fldChar w:fldCharType="begin"/>
      </w:r>
      <w:r>
        <w:rPr>
          <w:sz w:val="30"/>
          <w:szCs w:val="30"/>
        </w:rPr>
        <w:instrText xml:space="preserve"> HYPERLINK \l _Toc24675 </w:instrText>
      </w:r>
      <w:r>
        <w:rPr>
          <w:sz w:val="30"/>
          <w:szCs w:val="30"/>
        </w:rPr>
        <w:fldChar w:fldCharType="separate"/>
      </w:r>
      <w:r>
        <w:rPr>
          <w:rFonts w:hint="eastAsia" w:ascii="仿宋_GB2312" w:hAnsi="仿宋_GB2312" w:eastAsia="仿宋_GB2312" w:cs="仿宋_GB2312"/>
          <w:sz w:val="30"/>
          <w:szCs w:val="30"/>
        </w:rPr>
        <w:t>一、</w:t>
      </w:r>
      <w:r>
        <w:rPr>
          <w:rFonts w:hint="eastAsia" w:ascii="仿宋_GB2312" w:hAnsi="仿宋_GB2312" w:eastAsia="仿宋_GB2312" w:cs="仿宋_GB2312"/>
          <w:sz w:val="30"/>
          <w:szCs w:val="30"/>
          <w:lang w:eastAsia="zh-CN"/>
        </w:rPr>
        <w:t>2021年</w:t>
      </w:r>
      <w:r>
        <w:rPr>
          <w:rFonts w:hint="eastAsia" w:ascii="仿宋_GB2312" w:hAnsi="仿宋_GB2312" w:eastAsia="仿宋_GB2312" w:cs="仿宋_GB2312"/>
          <w:sz w:val="30"/>
          <w:szCs w:val="30"/>
        </w:rPr>
        <w:t>度部门预算数据变动情况及原因</w:t>
      </w:r>
      <w:r>
        <w:rPr>
          <w:sz w:val="30"/>
          <w:szCs w:val="30"/>
        </w:rPr>
        <w:tab/>
      </w:r>
      <w:r>
        <w:rPr>
          <w:rFonts w:hint="eastAsia"/>
          <w:sz w:val="30"/>
          <w:szCs w:val="30"/>
          <w:lang w:val="en-US" w:eastAsia="zh-CN"/>
        </w:rPr>
        <w:t>1</w:t>
      </w:r>
      <w:r>
        <w:rPr>
          <w:sz w:val="30"/>
          <w:szCs w:val="30"/>
        </w:rPr>
        <w:fldChar w:fldCharType="end"/>
      </w:r>
      <w:r>
        <w:rPr>
          <w:rFonts w:hint="eastAsia"/>
          <w:sz w:val="30"/>
          <w:szCs w:val="30"/>
          <w:lang w:val="en-US" w:eastAsia="zh-CN"/>
        </w:rPr>
        <w:t>1</w:t>
      </w:r>
    </w:p>
    <w:p>
      <w:pPr>
        <w:pStyle w:val="8"/>
        <w:tabs>
          <w:tab w:val="right" w:leader="dot" w:pos="8306"/>
        </w:tabs>
        <w:rPr>
          <w:sz w:val="30"/>
          <w:szCs w:val="30"/>
        </w:rPr>
      </w:pPr>
      <w:r>
        <w:rPr>
          <w:sz w:val="30"/>
          <w:szCs w:val="30"/>
        </w:rPr>
        <w:fldChar w:fldCharType="begin"/>
      </w:r>
      <w:r>
        <w:rPr>
          <w:sz w:val="30"/>
          <w:szCs w:val="30"/>
        </w:rPr>
        <w:instrText xml:space="preserve"> HYPERLINK \l _Toc30951 </w:instrText>
      </w:r>
      <w:r>
        <w:rPr>
          <w:sz w:val="30"/>
          <w:szCs w:val="30"/>
        </w:rPr>
        <w:fldChar w:fldCharType="separate"/>
      </w:r>
      <w:r>
        <w:rPr>
          <w:rFonts w:hint="eastAsia" w:ascii="仿宋_GB2312" w:hAnsi="仿宋_GB2312" w:eastAsia="仿宋_GB2312" w:cs="仿宋_GB2312"/>
          <w:sz w:val="30"/>
          <w:szCs w:val="30"/>
        </w:rPr>
        <w:t>二、“三公”经费情况</w:t>
      </w:r>
      <w:r>
        <w:rPr>
          <w:sz w:val="30"/>
          <w:szCs w:val="30"/>
        </w:rPr>
        <w:tab/>
      </w:r>
      <w:r>
        <w:rPr>
          <w:sz w:val="30"/>
          <w:szCs w:val="30"/>
        </w:rPr>
        <w:fldChar w:fldCharType="begin"/>
      </w:r>
      <w:r>
        <w:rPr>
          <w:sz w:val="30"/>
          <w:szCs w:val="30"/>
        </w:rPr>
        <w:instrText xml:space="preserve"> PAGEREF _Toc30951 \h </w:instrText>
      </w:r>
      <w:r>
        <w:rPr>
          <w:sz w:val="30"/>
          <w:szCs w:val="30"/>
        </w:rPr>
        <w:fldChar w:fldCharType="separate"/>
      </w:r>
      <w:r>
        <w:rPr>
          <w:sz w:val="30"/>
          <w:szCs w:val="30"/>
        </w:rPr>
        <w:t>1</w:t>
      </w:r>
      <w:r>
        <w:rPr>
          <w:rFonts w:hint="eastAsia"/>
          <w:sz w:val="30"/>
          <w:szCs w:val="30"/>
          <w:lang w:val="en-US" w:eastAsia="zh-CN"/>
        </w:rPr>
        <w:t>1</w:t>
      </w:r>
      <w:r>
        <w:rPr>
          <w:sz w:val="30"/>
          <w:szCs w:val="30"/>
        </w:rPr>
        <w:fldChar w:fldCharType="end"/>
      </w:r>
      <w:r>
        <w:rPr>
          <w:sz w:val="30"/>
          <w:szCs w:val="30"/>
        </w:rPr>
        <w:fldChar w:fldCharType="end"/>
      </w:r>
    </w:p>
    <w:p>
      <w:pPr>
        <w:pStyle w:val="8"/>
        <w:tabs>
          <w:tab w:val="right" w:leader="dot" w:pos="8306"/>
        </w:tabs>
        <w:rPr>
          <w:sz w:val="30"/>
          <w:szCs w:val="30"/>
        </w:rPr>
      </w:pPr>
      <w:r>
        <w:rPr>
          <w:sz w:val="30"/>
          <w:szCs w:val="30"/>
        </w:rPr>
        <w:fldChar w:fldCharType="begin"/>
      </w:r>
      <w:r>
        <w:rPr>
          <w:sz w:val="30"/>
          <w:szCs w:val="30"/>
        </w:rPr>
        <w:instrText xml:space="preserve"> HYPERLINK \l _Toc31716 </w:instrText>
      </w:r>
      <w:r>
        <w:rPr>
          <w:sz w:val="30"/>
          <w:szCs w:val="30"/>
        </w:rPr>
        <w:fldChar w:fldCharType="separate"/>
      </w:r>
      <w:r>
        <w:rPr>
          <w:rFonts w:hint="eastAsia" w:ascii="仿宋_GB2312" w:hAnsi="仿宋_GB2312" w:eastAsia="仿宋_GB2312" w:cs="仿宋_GB2312"/>
          <w:sz w:val="30"/>
          <w:szCs w:val="30"/>
        </w:rPr>
        <w:t>三、机关运行经费情况</w:t>
      </w:r>
      <w:r>
        <w:rPr>
          <w:sz w:val="30"/>
          <w:szCs w:val="30"/>
        </w:rPr>
        <w:tab/>
      </w:r>
      <w:r>
        <w:rPr>
          <w:sz w:val="30"/>
          <w:szCs w:val="30"/>
        </w:rPr>
        <w:fldChar w:fldCharType="begin"/>
      </w:r>
      <w:r>
        <w:rPr>
          <w:sz w:val="30"/>
          <w:szCs w:val="30"/>
        </w:rPr>
        <w:instrText xml:space="preserve"> PAGEREF _Toc31716 \h </w:instrText>
      </w:r>
      <w:r>
        <w:rPr>
          <w:sz w:val="30"/>
          <w:szCs w:val="30"/>
        </w:rPr>
        <w:fldChar w:fldCharType="separate"/>
      </w:r>
      <w:r>
        <w:rPr>
          <w:sz w:val="30"/>
          <w:szCs w:val="30"/>
        </w:rPr>
        <w:t>1</w:t>
      </w:r>
      <w:r>
        <w:rPr>
          <w:rFonts w:hint="eastAsia"/>
          <w:sz w:val="30"/>
          <w:szCs w:val="30"/>
          <w:lang w:val="en-US" w:eastAsia="zh-CN"/>
        </w:rPr>
        <w:t>1</w:t>
      </w:r>
      <w:r>
        <w:rPr>
          <w:sz w:val="30"/>
          <w:szCs w:val="30"/>
        </w:rPr>
        <w:fldChar w:fldCharType="end"/>
      </w:r>
      <w:r>
        <w:rPr>
          <w:sz w:val="30"/>
          <w:szCs w:val="30"/>
        </w:rPr>
        <w:fldChar w:fldCharType="end"/>
      </w:r>
    </w:p>
    <w:p>
      <w:pPr>
        <w:pStyle w:val="8"/>
        <w:tabs>
          <w:tab w:val="right" w:leader="dot" w:pos="8306"/>
        </w:tabs>
        <w:rPr>
          <w:sz w:val="30"/>
          <w:szCs w:val="30"/>
        </w:rPr>
      </w:pPr>
      <w:r>
        <w:rPr>
          <w:sz w:val="30"/>
          <w:szCs w:val="30"/>
        </w:rPr>
        <w:fldChar w:fldCharType="begin"/>
      </w:r>
      <w:r>
        <w:rPr>
          <w:sz w:val="30"/>
          <w:szCs w:val="30"/>
        </w:rPr>
        <w:instrText xml:space="preserve"> HYPERLINK \l _Toc8316 </w:instrText>
      </w:r>
      <w:r>
        <w:rPr>
          <w:sz w:val="30"/>
          <w:szCs w:val="30"/>
        </w:rPr>
        <w:fldChar w:fldCharType="separate"/>
      </w:r>
      <w:r>
        <w:rPr>
          <w:rFonts w:hint="eastAsia" w:ascii="仿宋_GB2312" w:hAnsi="仿宋_GB2312" w:eastAsia="仿宋_GB2312" w:cs="仿宋_GB2312"/>
          <w:sz w:val="30"/>
          <w:szCs w:val="30"/>
        </w:rPr>
        <w:t>四、政府采购情况</w:t>
      </w:r>
      <w:r>
        <w:rPr>
          <w:sz w:val="30"/>
          <w:szCs w:val="30"/>
        </w:rPr>
        <w:tab/>
      </w:r>
      <w:r>
        <w:rPr>
          <w:sz w:val="30"/>
          <w:szCs w:val="30"/>
        </w:rPr>
        <w:fldChar w:fldCharType="begin"/>
      </w:r>
      <w:r>
        <w:rPr>
          <w:sz w:val="30"/>
          <w:szCs w:val="30"/>
        </w:rPr>
        <w:instrText xml:space="preserve"> PAGEREF _Toc8316 \h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8"/>
        <w:tabs>
          <w:tab w:val="right" w:leader="dot" w:pos="8306"/>
        </w:tabs>
        <w:rPr>
          <w:sz w:val="30"/>
          <w:szCs w:val="30"/>
        </w:rPr>
      </w:pPr>
      <w:r>
        <w:rPr>
          <w:sz w:val="30"/>
          <w:szCs w:val="30"/>
        </w:rPr>
        <w:fldChar w:fldCharType="begin"/>
      </w:r>
      <w:r>
        <w:rPr>
          <w:sz w:val="30"/>
          <w:szCs w:val="30"/>
        </w:rPr>
        <w:instrText xml:space="preserve"> HYPERLINK \l _Toc12408 </w:instrText>
      </w:r>
      <w:r>
        <w:rPr>
          <w:sz w:val="30"/>
          <w:szCs w:val="30"/>
        </w:rPr>
        <w:fldChar w:fldCharType="separate"/>
      </w:r>
      <w:r>
        <w:rPr>
          <w:rFonts w:hint="eastAsia" w:ascii="仿宋_GB2312" w:eastAsia="仿宋_GB2312"/>
          <w:bCs/>
          <w:sz w:val="30"/>
          <w:szCs w:val="30"/>
        </w:rPr>
        <w:t>五、绩效管理情况</w:t>
      </w:r>
      <w:r>
        <w:rPr>
          <w:sz w:val="30"/>
          <w:szCs w:val="30"/>
        </w:rPr>
        <w:tab/>
      </w:r>
      <w:r>
        <w:rPr>
          <w:sz w:val="30"/>
          <w:szCs w:val="30"/>
        </w:rPr>
        <w:fldChar w:fldCharType="begin"/>
      </w:r>
      <w:r>
        <w:rPr>
          <w:sz w:val="30"/>
          <w:szCs w:val="30"/>
        </w:rPr>
        <w:instrText xml:space="preserve"> PAGEREF _Toc12408 \h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8"/>
        <w:tabs>
          <w:tab w:val="right" w:leader="dot" w:pos="8306"/>
        </w:tabs>
        <w:rPr>
          <w:sz w:val="30"/>
          <w:szCs w:val="30"/>
        </w:rPr>
      </w:pPr>
      <w:r>
        <w:rPr>
          <w:sz w:val="30"/>
          <w:szCs w:val="30"/>
        </w:rPr>
        <w:fldChar w:fldCharType="begin"/>
      </w:r>
      <w:r>
        <w:rPr>
          <w:sz w:val="30"/>
          <w:szCs w:val="30"/>
        </w:rPr>
        <w:instrText xml:space="preserve"> HYPERLINK \l _Toc13290 </w:instrText>
      </w:r>
      <w:r>
        <w:rPr>
          <w:sz w:val="30"/>
          <w:szCs w:val="30"/>
        </w:rPr>
        <w:fldChar w:fldCharType="separate"/>
      </w:r>
      <w:r>
        <w:rPr>
          <w:rFonts w:hint="eastAsia" w:ascii="仿宋_GB2312" w:eastAsia="仿宋_GB2312"/>
          <w:bCs/>
          <w:sz w:val="30"/>
          <w:szCs w:val="30"/>
        </w:rPr>
        <w:t>六、国有资产占有使用情况</w:t>
      </w:r>
      <w:r>
        <w:rPr>
          <w:sz w:val="30"/>
          <w:szCs w:val="30"/>
        </w:rPr>
        <w:tab/>
      </w:r>
      <w:r>
        <w:rPr>
          <w:sz w:val="30"/>
          <w:szCs w:val="30"/>
        </w:rPr>
        <w:fldChar w:fldCharType="begin"/>
      </w:r>
      <w:r>
        <w:rPr>
          <w:sz w:val="30"/>
          <w:szCs w:val="30"/>
        </w:rPr>
        <w:instrText xml:space="preserve"> PAGEREF _Toc13290 \h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8"/>
        <w:tabs>
          <w:tab w:val="right" w:leader="dot" w:pos="8306"/>
        </w:tabs>
        <w:rPr>
          <w:sz w:val="30"/>
          <w:szCs w:val="30"/>
        </w:rPr>
      </w:pPr>
      <w:r>
        <w:rPr>
          <w:sz w:val="30"/>
          <w:szCs w:val="30"/>
        </w:rPr>
        <w:fldChar w:fldCharType="begin"/>
      </w:r>
      <w:r>
        <w:rPr>
          <w:sz w:val="30"/>
          <w:szCs w:val="30"/>
        </w:rPr>
        <w:instrText xml:space="preserve"> HYPERLINK \l _Toc18770 </w:instrText>
      </w:r>
      <w:r>
        <w:rPr>
          <w:sz w:val="30"/>
          <w:szCs w:val="30"/>
        </w:rPr>
        <w:fldChar w:fldCharType="separate"/>
      </w:r>
      <w:r>
        <w:rPr>
          <w:rFonts w:hint="eastAsia" w:ascii="仿宋_GB2312" w:eastAsia="仿宋_GB2312"/>
          <w:bCs/>
          <w:sz w:val="30"/>
          <w:szCs w:val="30"/>
          <w:lang w:eastAsia="zh-CN"/>
        </w:rPr>
        <w:t>七、其他说明</w:t>
      </w:r>
      <w:r>
        <w:rPr>
          <w:sz w:val="30"/>
          <w:szCs w:val="30"/>
        </w:rPr>
        <w:tab/>
      </w:r>
      <w:r>
        <w:rPr>
          <w:sz w:val="30"/>
          <w:szCs w:val="30"/>
        </w:rPr>
        <w:fldChar w:fldCharType="begin"/>
      </w:r>
      <w:r>
        <w:rPr>
          <w:sz w:val="30"/>
          <w:szCs w:val="30"/>
        </w:rPr>
        <w:instrText xml:space="preserve"> PAGEREF _Toc18770 \h </w:instrText>
      </w:r>
      <w:r>
        <w:rPr>
          <w:sz w:val="30"/>
          <w:szCs w:val="30"/>
        </w:rPr>
        <w:fldChar w:fldCharType="separate"/>
      </w:r>
      <w:r>
        <w:rPr>
          <w:sz w:val="30"/>
          <w:szCs w:val="30"/>
        </w:rPr>
        <w:t>13</w:t>
      </w:r>
      <w:r>
        <w:rPr>
          <w:sz w:val="30"/>
          <w:szCs w:val="30"/>
        </w:rPr>
        <w:fldChar w:fldCharType="end"/>
      </w:r>
      <w:r>
        <w:rPr>
          <w:sz w:val="30"/>
          <w:szCs w:val="30"/>
        </w:rPr>
        <w:fldChar w:fldCharType="end"/>
      </w:r>
    </w:p>
    <w:p>
      <w:pPr>
        <w:pStyle w:val="8"/>
        <w:tabs>
          <w:tab w:val="right" w:leader="dot" w:pos="8306"/>
        </w:tabs>
        <w:rPr>
          <w:sz w:val="30"/>
          <w:szCs w:val="30"/>
        </w:rPr>
      </w:pPr>
      <w:r>
        <w:rPr>
          <w:sz w:val="30"/>
          <w:szCs w:val="30"/>
        </w:rPr>
        <w:fldChar w:fldCharType="begin"/>
      </w:r>
      <w:r>
        <w:rPr>
          <w:sz w:val="30"/>
          <w:szCs w:val="30"/>
        </w:rPr>
        <w:instrText xml:space="preserve"> HYPERLINK \l _Toc15375 </w:instrText>
      </w:r>
      <w:r>
        <w:rPr>
          <w:sz w:val="30"/>
          <w:szCs w:val="30"/>
        </w:rPr>
        <w:fldChar w:fldCharType="separate"/>
      </w:r>
      <w:r>
        <w:rPr>
          <w:rFonts w:hint="eastAsia" w:ascii="华文中宋" w:hAnsi="华文中宋" w:eastAsia="华文中宋"/>
          <w:sz w:val="30"/>
          <w:szCs w:val="30"/>
        </w:rPr>
        <w:t>山西省</w:t>
      </w:r>
      <w:r>
        <w:rPr>
          <w:rFonts w:hint="eastAsia" w:ascii="华文中宋" w:hAnsi="华文中宋" w:eastAsia="华文中宋"/>
          <w:sz w:val="30"/>
          <w:szCs w:val="30"/>
          <w:lang w:eastAsia="zh-CN"/>
        </w:rPr>
        <w:t>2021年</w:t>
      </w:r>
      <w:r>
        <w:rPr>
          <w:rFonts w:hint="eastAsia" w:ascii="华文中宋" w:hAnsi="华文中宋" w:eastAsia="华文中宋"/>
          <w:sz w:val="30"/>
          <w:szCs w:val="30"/>
        </w:rPr>
        <w:t>度集中采购目录及采购限额标准</w:t>
      </w:r>
      <w:r>
        <w:rPr>
          <w:sz w:val="30"/>
          <w:szCs w:val="30"/>
        </w:rPr>
        <w:tab/>
      </w:r>
      <w:r>
        <w:rPr>
          <w:sz w:val="30"/>
          <w:szCs w:val="30"/>
        </w:rPr>
        <w:fldChar w:fldCharType="begin"/>
      </w:r>
      <w:r>
        <w:rPr>
          <w:sz w:val="30"/>
          <w:szCs w:val="30"/>
        </w:rPr>
        <w:instrText xml:space="preserve"> PAGEREF _Toc15375 \h </w:instrText>
      </w:r>
      <w:r>
        <w:rPr>
          <w:sz w:val="30"/>
          <w:szCs w:val="30"/>
        </w:rPr>
        <w:fldChar w:fldCharType="separate"/>
      </w:r>
      <w:r>
        <w:rPr>
          <w:sz w:val="30"/>
          <w:szCs w:val="30"/>
        </w:rPr>
        <w:t>13</w:t>
      </w:r>
      <w:r>
        <w:rPr>
          <w:sz w:val="30"/>
          <w:szCs w:val="30"/>
        </w:rPr>
        <w:fldChar w:fldCharType="end"/>
      </w:r>
      <w:r>
        <w:rPr>
          <w:sz w:val="30"/>
          <w:szCs w:val="30"/>
        </w:rPr>
        <w:fldChar w:fldCharType="end"/>
      </w:r>
    </w:p>
    <w:p>
      <w:pPr>
        <w:pStyle w:val="7"/>
        <w:tabs>
          <w:tab w:val="right" w:leader="dot" w:pos="8306"/>
        </w:tabs>
        <w:rPr>
          <w:rFonts w:hint="eastAsia" w:eastAsia="宋体"/>
          <w:b/>
          <w:sz w:val="30"/>
          <w:szCs w:val="30"/>
          <w:lang w:val="en-US" w:eastAsia="zh-CN"/>
        </w:rPr>
      </w:pPr>
      <w:r>
        <w:rPr>
          <w:b/>
          <w:sz w:val="30"/>
          <w:szCs w:val="30"/>
        </w:rPr>
        <w:fldChar w:fldCharType="begin"/>
      </w:r>
      <w:r>
        <w:rPr>
          <w:b/>
          <w:sz w:val="30"/>
          <w:szCs w:val="30"/>
        </w:rPr>
        <w:instrText xml:space="preserve"> HYPERLINK \l _Toc21613 </w:instrText>
      </w:r>
      <w:r>
        <w:rPr>
          <w:b/>
          <w:sz w:val="30"/>
          <w:szCs w:val="30"/>
        </w:rPr>
        <w:fldChar w:fldCharType="separate"/>
      </w:r>
      <w:r>
        <w:rPr>
          <w:rFonts w:hint="eastAsia" w:ascii="仿宋_GB2312" w:eastAsia="仿宋_GB2312"/>
          <w:b/>
          <w:bCs/>
          <w:sz w:val="30"/>
          <w:szCs w:val="30"/>
        </w:rPr>
        <w:t>第四部分</w:t>
      </w:r>
      <w:r>
        <w:rPr>
          <w:rFonts w:hint="eastAsia" w:ascii="仿宋_GB2312" w:eastAsia="仿宋_GB2312"/>
          <w:b/>
          <w:bCs/>
          <w:sz w:val="30"/>
          <w:szCs w:val="30"/>
          <w:lang w:val="en-US" w:eastAsia="zh-CN"/>
        </w:rPr>
        <w:t xml:space="preserve"> </w:t>
      </w:r>
      <w:r>
        <w:rPr>
          <w:rFonts w:hint="eastAsia" w:ascii="仿宋_GB2312" w:eastAsia="仿宋_GB2312"/>
          <w:b/>
          <w:bCs/>
          <w:sz w:val="30"/>
          <w:szCs w:val="30"/>
        </w:rPr>
        <w:t>名词解释</w:t>
      </w:r>
      <w:r>
        <w:rPr>
          <w:b/>
          <w:sz w:val="30"/>
          <w:szCs w:val="30"/>
        </w:rPr>
        <w:tab/>
      </w:r>
      <w:r>
        <w:rPr>
          <w:rFonts w:hint="eastAsia"/>
          <w:b/>
          <w:sz w:val="30"/>
          <w:szCs w:val="30"/>
          <w:lang w:val="en-US" w:eastAsia="zh-CN"/>
        </w:rPr>
        <w:t>1</w:t>
      </w:r>
      <w:r>
        <w:rPr>
          <w:b/>
          <w:sz w:val="30"/>
          <w:szCs w:val="30"/>
        </w:rPr>
        <w:fldChar w:fldCharType="end"/>
      </w:r>
      <w:r>
        <w:rPr>
          <w:rFonts w:hint="eastAsia"/>
          <w:b/>
          <w:sz w:val="30"/>
          <w:szCs w:val="30"/>
          <w:lang w:val="en-US" w:eastAsia="zh-CN"/>
        </w:rPr>
        <w:t>5</w:t>
      </w:r>
    </w:p>
    <w:p>
      <w:pPr>
        <w:rPr>
          <w:b/>
        </w:rPr>
        <w:sectPr>
          <w:footerReference r:id="rId3" w:type="default"/>
          <w:pgSz w:w="11906" w:h="16838"/>
          <w:pgMar w:top="1440" w:right="1800" w:bottom="1440" w:left="1800" w:header="851" w:footer="992" w:gutter="0"/>
          <w:cols w:space="720" w:num="1"/>
          <w:docGrid w:type="lines" w:linePitch="312" w:charSpace="0"/>
        </w:sectPr>
      </w:pPr>
      <w:r>
        <w:rPr>
          <w:b/>
        </w:rPr>
        <w:fldChar w:fldCharType="end"/>
      </w:r>
    </w:p>
    <w:p>
      <w:pPr>
        <w:rPr>
          <w:b/>
        </w:rPr>
      </w:pPr>
    </w:p>
    <w:p>
      <w:pPr>
        <w:rPr>
          <w:rFonts w:hint="default" w:ascii="仿宋_GB2312" w:eastAsia="仿宋_GB231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100" w:after="0" w:afterLines="100" w:line="620" w:lineRule="exact"/>
        <w:ind w:leftChars="0"/>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第一部分 概况</w:t>
      </w:r>
    </w:p>
    <w:p>
      <w:pPr>
        <w:pStyle w:val="9"/>
        <w:keepNext w:val="0"/>
        <w:keepLines w:val="0"/>
        <w:pageBreakBefore w:val="0"/>
        <w:widowControl/>
        <w:kinsoku/>
        <w:wordWrap/>
        <w:overflowPunct/>
        <w:topLinePunct w:val="0"/>
        <w:autoSpaceDE/>
        <w:autoSpaceDN/>
        <w:bidi w:val="0"/>
        <w:adjustRightInd/>
        <w:snapToGrid/>
        <w:spacing w:before="0" w:after="0" w:line="620" w:lineRule="exact"/>
        <w:ind w:left="0" w:firstLine="643" w:firstLineChars="200"/>
        <w:jc w:val="left"/>
        <w:textAlignment w:val="auto"/>
        <w:rPr>
          <w:rFonts w:hint="eastAsia" w:ascii="仿宋" w:hAnsi="仿宋" w:eastAsia="仿宋" w:cs="仿宋_GB2312"/>
          <w:b/>
          <w:bCs w:val="0"/>
          <w:sz w:val="32"/>
          <w:szCs w:val="32"/>
        </w:rPr>
      </w:pPr>
      <w:r>
        <w:rPr>
          <w:rFonts w:hint="eastAsia" w:ascii="仿宋" w:hAnsi="仿宋" w:eastAsia="仿宋" w:cs="仿宋_GB2312"/>
          <w:b/>
          <w:bCs w:val="0"/>
          <w:sz w:val="32"/>
          <w:szCs w:val="32"/>
        </w:rPr>
        <w:t>一、本部门职责</w:t>
      </w:r>
    </w:p>
    <w:p>
      <w:pPr>
        <w:pStyle w:val="9"/>
        <w:keepNext w:val="0"/>
        <w:keepLines w:val="0"/>
        <w:pageBreakBefore w:val="0"/>
        <w:widowControl/>
        <w:kinsoku/>
        <w:wordWrap/>
        <w:overflowPunct/>
        <w:topLinePunct w:val="0"/>
        <w:autoSpaceDE/>
        <w:autoSpaceDN/>
        <w:bidi w:val="0"/>
        <w:adjustRightInd/>
        <w:snapToGrid/>
        <w:spacing w:before="0" w:after="0" w:line="620" w:lineRule="exact"/>
        <w:ind w:left="0" w:firstLine="640" w:firstLineChars="200"/>
        <w:jc w:val="left"/>
        <w:textAlignment w:val="auto"/>
        <w:rPr>
          <w:rFonts w:hint="eastAsia" w:ascii="仿宋" w:hAnsi="仿宋" w:eastAsia="仿宋" w:cs="仿宋_GB2312"/>
          <w:b w:val="0"/>
          <w:bCs/>
          <w:sz w:val="32"/>
          <w:szCs w:val="32"/>
        </w:rPr>
      </w:pPr>
      <w:r>
        <w:rPr>
          <w:rFonts w:hint="eastAsia" w:ascii="仿宋" w:hAnsi="仿宋" w:eastAsia="仿宋" w:cs="仿宋_GB2312"/>
          <w:b w:val="0"/>
          <w:bCs/>
          <w:sz w:val="32"/>
          <w:szCs w:val="32"/>
        </w:rPr>
        <w:t>（1）贯彻执行党的路线、方针、政策，制定本镇国民经济和社会发展中、长期规划，并组织实施。</w:t>
      </w:r>
    </w:p>
    <w:p>
      <w:pPr>
        <w:pStyle w:val="9"/>
        <w:keepNext w:val="0"/>
        <w:keepLines w:val="0"/>
        <w:pageBreakBefore w:val="0"/>
        <w:widowControl/>
        <w:kinsoku/>
        <w:wordWrap/>
        <w:overflowPunct/>
        <w:topLinePunct w:val="0"/>
        <w:autoSpaceDE/>
        <w:autoSpaceDN/>
        <w:bidi w:val="0"/>
        <w:adjustRightInd/>
        <w:snapToGrid/>
        <w:spacing w:before="0" w:after="0" w:line="620" w:lineRule="exact"/>
        <w:ind w:left="0" w:firstLine="640" w:firstLineChars="200"/>
        <w:jc w:val="left"/>
        <w:textAlignment w:val="auto"/>
        <w:rPr>
          <w:rFonts w:hint="eastAsia" w:ascii="仿宋" w:hAnsi="仿宋" w:eastAsia="仿宋" w:cs="仿宋_GB2312"/>
          <w:b w:val="0"/>
          <w:bCs/>
          <w:sz w:val="32"/>
          <w:szCs w:val="32"/>
        </w:rPr>
      </w:pPr>
      <w:r>
        <w:rPr>
          <w:rFonts w:hint="eastAsia" w:ascii="仿宋" w:hAnsi="仿宋" w:eastAsia="仿宋" w:cs="仿宋_GB2312"/>
          <w:b w:val="0"/>
          <w:bCs/>
          <w:sz w:val="32"/>
          <w:szCs w:val="32"/>
        </w:rPr>
        <w:t>（2）执行县级以上各级政府的决定和命令，保证上级政府的批示在本镇的贯彻落实。执行本级人民代表大会的决议。执行本镇的经济发展计划和财政预算、结算。</w:t>
      </w:r>
    </w:p>
    <w:p>
      <w:pPr>
        <w:pStyle w:val="9"/>
        <w:keepNext w:val="0"/>
        <w:keepLines w:val="0"/>
        <w:pageBreakBefore w:val="0"/>
        <w:widowControl/>
        <w:kinsoku/>
        <w:wordWrap/>
        <w:overflowPunct/>
        <w:topLinePunct w:val="0"/>
        <w:autoSpaceDE/>
        <w:autoSpaceDN/>
        <w:bidi w:val="0"/>
        <w:adjustRightInd/>
        <w:snapToGrid/>
        <w:spacing w:before="0" w:after="0" w:line="620" w:lineRule="exact"/>
        <w:ind w:left="0" w:firstLine="640" w:firstLineChars="200"/>
        <w:jc w:val="left"/>
        <w:textAlignment w:val="auto"/>
        <w:rPr>
          <w:rFonts w:hint="eastAsia" w:ascii="仿宋" w:hAnsi="仿宋" w:eastAsia="仿宋" w:cs="仿宋_GB2312"/>
          <w:b w:val="0"/>
          <w:bCs/>
          <w:sz w:val="32"/>
          <w:szCs w:val="32"/>
        </w:rPr>
      </w:pPr>
      <w:r>
        <w:rPr>
          <w:rFonts w:hint="eastAsia" w:ascii="仿宋" w:hAnsi="仿宋" w:eastAsia="仿宋" w:cs="仿宋_GB2312"/>
          <w:b w:val="0"/>
          <w:bCs/>
          <w:sz w:val="32"/>
          <w:szCs w:val="32"/>
        </w:rPr>
        <w:t>（3）管理本镇经济、教育、科学、文化、卫生、体育事业和财政、民政、公安、司法行政、计划生育等行政工作。</w:t>
      </w:r>
    </w:p>
    <w:p>
      <w:pPr>
        <w:pStyle w:val="9"/>
        <w:keepNext w:val="0"/>
        <w:keepLines w:val="0"/>
        <w:pageBreakBefore w:val="0"/>
        <w:widowControl/>
        <w:kinsoku/>
        <w:wordWrap/>
        <w:overflowPunct/>
        <w:topLinePunct w:val="0"/>
        <w:autoSpaceDE/>
        <w:autoSpaceDN/>
        <w:bidi w:val="0"/>
        <w:adjustRightInd/>
        <w:snapToGrid/>
        <w:spacing w:before="0" w:after="0" w:line="620" w:lineRule="exact"/>
        <w:ind w:left="0" w:firstLine="640" w:firstLineChars="200"/>
        <w:jc w:val="left"/>
        <w:textAlignment w:val="auto"/>
        <w:rPr>
          <w:rFonts w:hint="eastAsia" w:ascii="仿宋" w:hAnsi="仿宋" w:eastAsia="仿宋" w:cs="仿宋_GB2312"/>
          <w:b w:val="0"/>
          <w:bCs/>
          <w:sz w:val="32"/>
          <w:szCs w:val="32"/>
        </w:rPr>
      </w:pPr>
      <w:r>
        <w:rPr>
          <w:rFonts w:hint="eastAsia" w:ascii="仿宋" w:hAnsi="仿宋" w:eastAsia="仿宋" w:cs="仿宋_GB2312"/>
          <w:b w:val="0"/>
          <w:bCs/>
          <w:sz w:val="32"/>
          <w:szCs w:val="32"/>
        </w:rPr>
        <w:t>（4）对实施行政管理权发布决议。</w:t>
      </w:r>
    </w:p>
    <w:p>
      <w:pPr>
        <w:pStyle w:val="9"/>
        <w:keepNext w:val="0"/>
        <w:keepLines w:val="0"/>
        <w:pageBreakBefore w:val="0"/>
        <w:widowControl/>
        <w:kinsoku/>
        <w:wordWrap/>
        <w:overflowPunct/>
        <w:topLinePunct w:val="0"/>
        <w:autoSpaceDE/>
        <w:autoSpaceDN/>
        <w:bidi w:val="0"/>
        <w:adjustRightInd/>
        <w:snapToGrid/>
        <w:spacing w:before="0" w:after="0" w:line="620" w:lineRule="exact"/>
        <w:ind w:left="0" w:firstLine="640" w:firstLineChars="200"/>
        <w:jc w:val="left"/>
        <w:textAlignment w:val="auto"/>
        <w:rPr>
          <w:rFonts w:hint="eastAsia" w:ascii="仿宋" w:hAnsi="仿宋" w:eastAsia="仿宋" w:cs="仿宋_GB2312"/>
          <w:b w:val="0"/>
          <w:bCs/>
          <w:sz w:val="32"/>
          <w:szCs w:val="32"/>
        </w:rPr>
      </w:pPr>
      <w:r>
        <w:rPr>
          <w:rFonts w:hint="eastAsia" w:ascii="仿宋" w:hAnsi="仿宋" w:eastAsia="仿宋" w:cs="仿宋_GB2312"/>
          <w:b w:val="0"/>
          <w:bCs/>
          <w:sz w:val="32"/>
          <w:szCs w:val="32"/>
        </w:rPr>
        <w:t>（5）完成县委、县政府下达的各工作任务。</w:t>
      </w:r>
    </w:p>
    <w:p>
      <w:pPr>
        <w:pStyle w:val="9"/>
        <w:keepNext w:val="0"/>
        <w:keepLines w:val="0"/>
        <w:pageBreakBefore w:val="0"/>
        <w:widowControl/>
        <w:kinsoku/>
        <w:wordWrap/>
        <w:overflowPunct/>
        <w:topLinePunct w:val="0"/>
        <w:autoSpaceDE/>
        <w:autoSpaceDN/>
        <w:bidi w:val="0"/>
        <w:adjustRightInd/>
        <w:snapToGrid/>
        <w:spacing w:before="0" w:after="0" w:line="620" w:lineRule="exact"/>
        <w:ind w:left="0" w:firstLine="640" w:firstLineChars="200"/>
        <w:jc w:val="left"/>
        <w:textAlignment w:val="auto"/>
        <w:rPr>
          <w:rFonts w:hint="eastAsia" w:ascii="仿宋" w:hAnsi="仿宋" w:eastAsia="仿宋" w:cs="仿宋_GB2312"/>
          <w:b w:val="0"/>
          <w:bCs/>
          <w:sz w:val="32"/>
          <w:szCs w:val="32"/>
        </w:rPr>
      </w:pPr>
      <w:r>
        <w:rPr>
          <w:rFonts w:hint="eastAsia" w:ascii="仿宋" w:hAnsi="仿宋" w:eastAsia="仿宋" w:cs="仿宋_GB2312"/>
          <w:b w:val="0"/>
          <w:bCs/>
          <w:sz w:val="32"/>
          <w:szCs w:val="32"/>
        </w:rPr>
        <w:t>（6）办理县委、县政府交办的其他事项。</w:t>
      </w:r>
    </w:p>
    <w:p>
      <w:pPr>
        <w:numPr>
          <w:ilvl w:val="0"/>
          <w:numId w:val="0"/>
        </w:numPr>
        <w:ind w:left="425" w:leftChars="0"/>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机构设置情况</w:t>
      </w:r>
    </w:p>
    <w:p>
      <w:pPr>
        <w:ind w:left="1145"/>
        <w:rPr>
          <w:rFonts w:hint="eastAsia" w:ascii="仿宋_GB2312" w:eastAsia="仿宋_GB2312"/>
          <w:sz w:val="32"/>
          <w:szCs w:val="32"/>
        </w:rPr>
      </w:pPr>
      <w:r>
        <w:rPr>
          <w:rFonts w:hint="eastAsia" w:ascii="仿宋_GB2312" w:eastAsia="仿宋_GB2312"/>
          <w:sz w:val="32"/>
          <w:szCs w:val="32"/>
        </w:rPr>
        <w:t>纳入2020年部门预算编报的单位共3个，即楚侯乡人民政府，其中：行政单位1个，下属事业单位2个。部门在职在编实有人数54人，其中：行政编制</w:t>
      </w:r>
      <w:r>
        <w:rPr>
          <w:rFonts w:hint="eastAsia" w:ascii="仿宋_GB2312" w:eastAsia="仿宋_GB2312"/>
          <w:sz w:val="32"/>
          <w:szCs w:val="32"/>
          <w:lang w:val="en-US" w:eastAsia="zh-CN"/>
        </w:rPr>
        <w:t>25</w:t>
      </w:r>
      <w:r>
        <w:rPr>
          <w:rFonts w:hint="eastAsia" w:ascii="仿宋_GB2312" w:eastAsia="仿宋_GB2312"/>
          <w:sz w:val="32"/>
          <w:szCs w:val="32"/>
        </w:rPr>
        <w:t>人，全额事业30人 。 </w:t>
      </w:r>
    </w:p>
    <w:p>
      <w:pPr>
        <w:ind w:left="1145"/>
        <w:rPr>
          <w:rFonts w:ascii="仿宋_GB2312" w:eastAsia="仿宋_GB2312"/>
          <w:sz w:val="32"/>
          <w:szCs w:val="32"/>
        </w:rPr>
      </w:pPr>
    </w:p>
    <w:p>
      <w:pPr>
        <w:numPr>
          <w:ilvl w:val="0"/>
          <w:numId w:val="1"/>
        </w:numPr>
        <w:ind w:leftChars="0"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部门预算单位构成</w:t>
      </w:r>
    </w:p>
    <w:p>
      <w:pPr>
        <w:numPr>
          <w:ilvl w:val="0"/>
          <w:numId w:val="0"/>
        </w:numPr>
        <w:ind w:leftChars="200" w:firstLine="320" w:firstLineChars="100"/>
        <w:rPr>
          <w:rFonts w:hint="eastAsia" w:ascii="仿宋" w:hAnsi="仿宋" w:eastAsia="仿宋"/>
          <w:sz w:val="32"/>
          <w:szCs w:val="32"/>
          <w:lang w:val="en-US" w:eastAsia="zh-CN"/>
        </w:rPr>
      </w:pPr>
      <w:r>
        <w:rPr>
          <w:rFonts w:hint="eastAsia" w:ascii="仿宋_GB2312" w:eastAsia="仿宋_GB2312"/>
          <w:sz w:val="32"/>
          <w:szCs w:val="32"/>
          <w:lang w:val="en-US" w:eastAsia="zh-CN"/>
        </w:rPr>
        <w:t>2021年部门预算由楚侯乡人民政府</w:t>
      </w:r>
      <w:r>
        <w:rPr>
          <w:rFonts w:hint="eastAsia" w:ascii="仿宋" w:hAnsi="仿宋" w:eastAsia="仿宋"/>
          <w:sz w:val="32"/>
          <w:szCs w:val="32"/>
          <w:lang w:eastAsia="zh-CN"/>
        </w:rPr>
        <w:t>组成</w:t>
      </w:r>
      <w:r>
        <w:rPr>
          <w:rFonts w:hint="eastAsia" w:ascii="仿宋" w:hAnsi="仿宋" w:eastAsia="仿宋"/>
          <w:sz w:val="32"/>
          <w:szCs w:val="32"/>
          <w:lang w:val="en-US" w:eastAsia="zh-CN"/>
        </w:rPr>
        <w:t>。</w:t>
      </w:r>
    </w:p>
    <w:p>
      <w:pPr>
        <w:ind w:firstLine="1920" w:firstLineChars="600"/>
        <w:jc w:val="both"/>
        <w:rPr>
          <w:rFonts w:ascii="仿宋_GB2312" w:eastAsia="仿宋_GB2312"/>
          <w:sz w:val="32"/>
          <w:szCs w:val="32"/>
        </w:rPr>
      </w:pPr>
      <w:r>
        <w:rPr>
          <w:rFonts w:hint="eastAsia" w:ascii="仿宋_GB2312" w:eastAsia="仿宋_GB2312"/>
          <w:sz w:val="32"/>
          <w:szCs w:val="32"/>
        </w:rPr>
        <w:t>第二部分 2021年度部门预算报表</w:t>
      </w:r>
    </w:p>
    <w:p>
      <w:pPr>
        <w:rPr>
          <w:rFonts w:hint="eastAsia" w:ascii="仿宋_GB2312" w:eastAsia="仿宋_GB2312"/>
          <w:sz w:val="32"/>
          <w:szCs w:val="32"/>
        </w:rPr>
      </w:pPr>
      <w:r>
        <w:rPr>
          <w:rFonts w:hint="eastAsia" w:ascii="仿宋_GB2312" w:eastAsia="仿宋_GB2312"/>
          <w:sz w:val="32"/>
          <w:szCs w:val="32"/>
        </w:rPr>
        <w:t>一、楚侯乡人民政府2021年预算收支总表</w:t>
      </w:r>
    </w:p>
    <w:tbl>
      <w:tblPr>
        <w:tblStyle w:val="4"/>
        <w:tblW w:w="8500" w:type="dxa"/>
        <w:tblInd w:w="93" w:type="dxa"/>
        <w:shd w:val="clear" w:color="auto" w:fill="auto"/>
        <w:tblLayout w:type="autofit"/>
        <w:tblCellMar>
          <w:top w:w="0" w:type="dxa"/>
          <w:left w:w="108" w:type="dxa"/>
          <w:bottom w:w="0" w:type="dxa"/>
          <w:right w:w="108" w:type="dxa"/>
        </w:tblCellMar>
      </w:tblPr>
      <w:tblGrid>
        <w:gridCol w:w="3576"/>
        <w:gridCol w:w="1176"/>
        <w:gridCol w:w="2856"/>
        <w:gridCol w:w="1216"/>
      </w:tblGrid>
      <w:tr>
        <w:tblPrEx>
          <w:shd w:val="clear" w:color="auto" w:fill="auto"/>
          <w:tblCellMar>
            <w:top w:w="0" w:type="dxa"/>
            <w:left w:w="108" w:type="dxa"/>
            <w:bottom w:w="0" w:type="dxa"/>
            <w:right w:w="108" w:type="dxa"/>
          </w:tblCellMar>
        </w:tblPrEx>
        <w:trPr>
          <w:trHeight w:val="650" w:hRule="atLeast"/>
        </w:trPr>
        <w:tc>
          <w:tcPr>
            <w:tcW w:w="850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p>
        </w:tc>
      </w:tr>
      <w:tr>
        <w:tblPrEx>
          <w:tblCellMar>
            <w:top w:w="0" w:type="dxa"/>
            <w:left w:w="108" w:type="dxa"/>
            <w:bottom w:w="0" w:type="dxa"/>
            <w:right w:w="108" w:type="dxa"/>
          </w:tblCellMar>
        </w:tblPrEx>
        <w:trPr>
          <w:trHeight w:val="325"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33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支出</w:t>
            </w: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w:t>
            </w: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527.46</w:t>
            </w: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二、纳入预算管理的政府性基金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57.14</w:t>
            </w: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21.99</w:t>
            </w: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482.43</w:t>
            </w: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27.33</w:t>
            </w: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1,457.10</w:t>
            </w:r>
          </w:p>
        </w:tc>
      </w:tr>
    </w:tbl>
    <w:p>
      <w:pPr>
        <w:rPr>
          <w:rFonts w:hint="eastAsia" w:ascii="仿宋_GB2312" w:eastAsia="仿宋_GB2312"/>
          <w:sz w:val="32"/>
          <w:szCs w:val="32"/>
        </w:rPr>
        <w:sectPr>
          <w:pgSz w:w="11906" w:h="16838"/>
          <w:pgMar w:top="1440" w:right="1800" w:bottom="1440" w:left="1800" w:header="851" w:footer="992" w:gutter="0"/>
          <w:cols w:space="720" w:num="1"/>
          <w:docGrid w:type="lines" w:linePitch="312" w:charSpace="0"/>
        </w:sectPr>
      </w:pPr>
    </w:p>
    <w:p>
      <w:pPr>
        <w:rPr>
          <w:rFonts w:hint="eastAsia" w:ascii="仿宋_GB2312" w:eastAsia="仿宋_GB2312"/>
          <w:sz w:val="32"/>
          <w:szCs w:val="32"/>
        </w:rPr>
      </w:pPr>
      <w:r>
        <w:rPr>
          <w:rFonts w:hint="eastAsia" w:ascii="仿宋_GB2312" w:eastAsia="仿宋_GB2312"/>
          <w:sz w:val="32"/>
          <w:szCs w:val="32"/>
        </w:rPr>
        <w:t>二、楚侯乡人民政府2021年预算收入总表</w:t>
      </w:r>
    </w:p>
    <w:tbl>
      <w:tblPr>
        <w:tblStyle w:val="4"/>
        <w:tblW w:w="8320" w:type="dxa"/>
        <w:tblInd w:w="93" w:type="dxa"/>
        <w:shd w:val="clear" w:color="auto" w:fill="auto"/>
        <w:tblLayout w:type="autofit"/>
        <w:tblCellMar>
          <w:top w:w="0" w:type="dxa"/>
          <w:left w:w="108" w:type="dxa"/>
          <w:bottom w:w="0" w:type="dxa"/>
          <w:right w:w="108" w:type="dxa"/>
        </w:tblCellMar>
      </w:tblPr>
      <w:tblGrid>
        <w:gridCol w:w="936"/>
        <w:gridCol w:w="1963"/>
        <w:gridCol w:w="1176"/>
        <w:gridCol w:w="1189"/>
        <w:gridCol w:w="1045"/>
        <w:gridCol w:w="795"/>
        <w:gridCol w:w="1216"/>
      </w:tblGrid>
      <w:tr>
        <w:tblPrEx>
          <w:shd w:val="clear" w:color="auto" w:fill="auto"/>
          <w:tblCellMar>
            <w:top w:w="0" w:type="dxa"/>
            <w:left w:w="108" w:type="dxa"/>
            <w:bottom w:w="0" w:type="dxa"/>
            <w:right w:w="108" w:type="dxa"/>
          </w:tblCellMar>
        </w:tblPrEx>
        <w:trPr>
          <w:trHeight w:val="708" w:hRule="atLeast"/>
        </w:trPr>
        <w:tc>
          <w:tcPr>
            <w:tcW w:w="832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p>
        </w:tc>
      </w:tr>
      <w:tr>
        <w:tblPrEx>
          <w:tblCellMar>
            <w:top w:w="0" w:type="dxa"/>
            <w:left w:w="108" w:type="dxa"/>
            <w:bottom w:w="0" w:type="dxa"/>
            <w:right w:w="108" w:type="dxa"/>
          </w:tblCellMar>
        </w:tblPrEx>
        <w:trPr>
          <w:trHeight w:val="314"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97" w:hRule="atLeast"/>
        </w:trPr>
        <w:tc>
          <w:tcPr>
            <w:tcW w:w="2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54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trHeight w:val="126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本年收入合计</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财政专户管理资金</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单位资金</w:t>
            </w:r>
          </w:p>
        </w:tc>
      </w:tr>
      <w:tr>
        <w:tblPrEx>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99</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其他人大事务支出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03</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5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06</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11</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5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08</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国有土地使用权出让收入安排的支出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征地和拆迁补偿支出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农业农村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04</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26</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农村社会事业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07</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农村综合改革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对村民委员会和村党支部的补助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sectPr>
          <w:pgSz w:w="11906" w:h="16838"/>
          <w:pgMar w:top="1440" w:right="1803" w:bottom="1440" w:left="1803" w:header="851" w:footer="992" w:gutter="0"/>
          <w:cols w:space="0" w:num="1"/>
          <w:rtlGutter w:val="0"/>
          <w:docGrid w:type="lines" w:linePitch="319" w:charSpace="0"/>
        </w:sectPr>
      </w:pPr>
    </w:p>
    <w:p>
      <w:pPr>
        <w:rPr>
          <w:rFonts w:ascii="仿宋_GB2312" w:eastAsia="仿宋_GB2312"/>
          <w:sz w:val="32"/>
          <w:szCs w:val="32"/>
        </w:rPr>
      </w:pPr>
      <w:r>
        <w:rPr>
          <w:rFonts w:hint="eastAsia" w:ascii="仿宋_GB2312" w:eastAsia="仿宋_GB2312"/>
          <w:sz w:val="32"/>
          <w:szCs w:val="32"/>
        </w:rPr>
        <w:t>三、楚侯乡人民政府2021年预算支出总表</w:t>
      </w:r>
    </w:p>
    <w:tbl>
      <w:tblPr>
        <w:tblStyle w:val="4"/>
        <w:tblW w:w="8422" w:type="dxa"/>
        <w:tblInd w:w="93" w:type="dxa"/>
        <w:shd w:val="clear" w:color="auto" w:fill="auto"/>
        <w:tblLayout w:type="autofit"/>
        <w:tblCellMar>
          <w:top w:w="0" w:type="dxa"/>
          <w:left w:w="108" w:type="dxa"/>
          <w:bottom w:w="0" w:type="dxa"/>
          <w:right w:w="108" w:type="dxa"/>
        </w:tblCellMar>
      </w:tblPr>
      <w:tblGrid>
        <w:gridCol w:w="1082"/>
        <w:gridCol w:w="4097"/>
        <w:gridCol w:w="1078"/>
        <w:gridCol w:w="1082"/>
        <w:gridCol w:w="1083"/>
      </w:tblGrid>
      <w:tr>
        <w:tblPrEx>
          <w:shd w:val="clear" w:color="auto" w:fill="auto"/>
          <w:tblCellMar>
            <w:top w:w="0" w:type="dxa"/>
            <w:left w:w="108" w:type="dxa"/>
            <w:bottom w:w="0" w:type="dxa"/>
            <w:right w:w="108" w:type="dxa"/>
          </w:tblCellMar>
        </w:tblPrEx>
        <w:trPr>
          <w:trHeight w:val="657" w:hRule="atLeast"/>
        </w:trPr>
        <w:tc>
          <w:tcPr>
            <w:tcW w:w="8422"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p>
        </w:tc>
      </w:tr>
      <w:tr>
        <w:tblPrEx>
          <w:tblCellMar>
            <w:top w:w="0" w:type="dxa"/>
            <w:left w:w="108" w:type="dxa"/>
            <w:bottom w:w="0" w:type="dxa"/>
            <w:right w:w="108" w:type="dxa"/>
          </w:tblCellMar>
        </w:tblPrEx>
        <w:trPr>
          <w:trHeight w:val="90"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189"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34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32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trHeight w:val="6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项目支出</w:t>
            </w:r>
          </w:p>
        </w:tc>
      </w:tr>
      <w:tr>
        <w:tblPrEx>
          <w:tblCellMar>
            <w:top w:w="0" w:type="dxa"/>
            <w:left w:w="108" w:type="dxa"/>
            <w:bottom w:w="0" w:type="dxa"/>
            <w:right w:w="108" w:type="dxa"/>
          </w:tblCellMar>
        </w:tblPrEx>
        <w:trPr>
          <w:trHeight w:val="6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851.49</w:t>
            </w: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其他人大事务支出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w:t>
            </w: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125.07</w:t>
            </w: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126.00</w:t>
            </w: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国有土地使用权出让收入安排的支出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征地和拆迁补偿支出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农业农村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农村社会事业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w:t>
            </w: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农村综合改革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对村民委员会和村党支部的补助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239.57</w:t>
            </w: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6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四、楚侯乡人民政府2021年财政拨款收支总表</w:t>
      </w:r>
    </w:p>
    <w:tbl>
      <w:tblPr>
        <w:tblStyle w:val="4"/>
        <w:tblW w:w="9756" w:type="dxa"/>
        <w:jc w:val="center"/>
        <w:shd w:val="clear" w:color="auto" w:fill="auto"/>
        <w:tblLayout w:type="fixed"/>
        <w:tblCellMar>
          <w:top w:w="0" w:type="dxa"/>
          <w:left w:w="108" w:type="dxa"/>
          <w:bottom w:w="0" w:type="dxa"/>
          <w:right w:w="108" w:type="dxa"/>
        </w:tblCellMar>
      </w:tblPr>
      <w:tblGrid>
        <w:gridCol w:w="2112"/>
        <w:gridCol w:w="1334"/>
        <w:gridCol w:w="2250"/>
        <w:gridCol w:w="1302"/>
        <w:gridCol w:w="1414"/>
        <w:gridCol w:w="1344"/>
      </w:tblGrid>
      <w:tr>
        <w:tblPrEx>
          <w:shd w:val="clear" w:color="auto" w:fill="auto"/>
          <w:tblCellMar>
            <w:top w:w="0" w:type="dxa"/>
            <w:left w:w="108" w:type="dxa"/>
            <w:bottom w:w="0" w:type="dxa"/>
            <w:right w:w="108" w:type="dxa"/>
          </w:tblCellMar>
        </w:tblPrEx>
        <w:trPr>
          <w:trHeight w:val="769" w:hRule="atLeast"/>
          <w:jc w:val="center"/>
        </w:trPr>
        <w:tc>
          <w:tcPr>
            <w:tcW w:w="9756"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p>
        </w:tc>
      </w:tr>
      <w:tr>
        <w:tblPrEx>
          <w:tblCellMar>
            <w:top w:w="0" w:type="dxa"/>
            <w:left w:w="108" w:type="dxa"/>
            <w:bottom w:w="0" w:type="dxa"/>
            <w:right w:w="108" w:type="dxa"/>
          </w:tblCellMar>
        </w:tblPrEx>
        <w:trPr>
          <w:trHeight w:val="383" w:hRule="atLeast"/>
          <w:jc w:val="center"/>
        </w:trPr>
        <w:tc>
          <w:tcPr>
            <w:tcW w:w="211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0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1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4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36" w:hRule="atLeast"/>
          <w:jc w:val="center"/>
        </w:trPr>
        <w:tc>
          <w:tcPr>
            <w:tcW w:w="34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收入</w:t>
            </w:r>
          </w:p>
        </w:tc>
        <w:tc>
          <w:tcPr>
            <w:tcW w:w="631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支出</w:t>
            </w:r>
          </w:p>
        </w:tc>
      </w:tr>
      <w:tr>
        <w:tblPrEx>
          <w:tblCellMar>
            <w:top w:w="0" w:type="dxa"/>
            <w:left w:w="108" w:type="dxa"/>
            <w:bottom w:w="0" w:type="dxa"/>
            <w:right w:w="108" w:type="dxa"/>
          </w:tblCellMar>
        </w:tblPrEx>
        <w:trPr>
          <w:trHeight w:val="436" w:hRule="atLeast"/>
          <w:jc w:val="center"/>
        </w:trPr>
        <w:tc>
          <w:tcPr>
            <w:tcW w:w="21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w:t>
            </w:r>
          </w:p>
        </w:tc>
      </w:tr>
      <w:tr>
        <w:tblPrEx>
          <w:tblCellMar>
            <w:top w:w="0" w:type="dxa"/>
            <w:left w:w="108" w:type="dxa"/>
            <w:bottom w:w="0" w:type="dxa"/>
            <w:right w:w="108" w:type="dxa"/>
          </w:tblCellMar>
        </w:tblPrEx>
        <w:trPr>
          <w:trHeight w:val="436" w:hRule="atLeast"/>
          <w:jc w:val="center"/>
        </w:trPr>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w:t>
            </w: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一、一般公共预算</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1,116.35</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527.46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527.46</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20"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二、纳入预算管理的政府性基金</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外交支出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国防支出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公共安全支出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教育支出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科学技术支出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文化旅游体育与传媒支出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57.14</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57.14</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社会保险基金支出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21.99</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节能环保支出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农林水支出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482.43</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482.43</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交通运输支出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资源勘探工业信息等支出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商业服务业等支出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金融支出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援助其他地区支出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自然资源海洋气象等支出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27.33</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27.33</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粮油物资储备支出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国有资本经营预算支出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灾害防治及应急管理支出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预备费</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转移性支出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债务还本支出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债务付息支出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债务发行费用支出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抗疫特别国债安排的支出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3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89"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本年收入合计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1,457.10</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本年支出合计</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1,457.10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1,116.35</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r>
    </w:tbl>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五、楚侯乡人民政府2021年一般公共预算支出预算表</w:t>
      </w:r>
    </w:p>
    <w:tbl>
      <w:tblPr>
        <w:tblStyle w:val="4"/>
        <w:tblW w:w="8320" w:type="dxa"/>
        <w:tblInd w:w="93" w:type="dxa"/>
        <w:shd w:val="clear" w:color="auto" w:fill="auto"/>
        <w:tblLayout w:type="autofit"/>
        <w:tblCellMar>
          <w:top w:w="0" w:type="dxa"/>
          <w:left w:w="108" w:type="dxa"/>
          <w:bottom w:w="0" w:type="dxa"/>
          <w:right w:w="108" w:type="dxa"/>
        </w:tblCellMar>
      </w:tblPr>
      <w:tblGrid>
        <w:gridCol w:w="1107"/>
        <w:gridCol w:w="3772"/>
        <w:gridCol w:w="1107"/>
        <w:gridCol w:w="1107"/>
        <w:gridCol w:w="1227"/>
      </w:tblGrid>
      <w:tr>
        <w:tblPrEx>
          <w:shd w:val="clear" w:color="auto" w:fill="auto"/>
          <w:tblCellMar>
            <w:top w:w="0" w:type="dxa"/>
            <w:left w:w="108" w:type="dxa"/>
            <w:bottom w:w="0" w:type="dxa"/>
            <w:right w:w="108" w:type="dxa"/>
          </w:tblCellMar>
        </w:tblPrEx>
        <w:trPr>
          <w:trHeight w:val="678" w:hRule="atLeast"/>
        </w:trPr>
        <w:tc>
          <w:tcPr>
            <w:tcW w:w="832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p>
        </w:tc>
      </w:tr>
      <w:tr>
        <w:tblPrEx>
          <w:tblCellMar>
            <w:top w:w="0" w:type="dxa"/>
            <w:left w:w="108" w:type="dxa"/>
            <w:bottom w:w="0" w:type="dxa"/>
            <w:right w:w="108" w:type="dxa"/>
          </w:tblCellMar>
        </w:tblPrEx>
        <w:trPr>
          <w:trHeight w:val="325"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6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2021年预算数</w:t>
            </w: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510.74</w:t>
            </w: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256.17</w:t>
            </w: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其他人大事务支出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251.07</w:t>
            </w: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125.07</w:t>
            </w: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126.00</w:t>
            </w: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254.57</w:t>
            </w: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农村社会事业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239.57</w:t>
            </w: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对村民委员会和村党支部的补助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239.57</w:t>
            </w: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rPr>
          <w:rFonts w:hint="eastAsia" w:ascii="仿宋_GB2312" w:eastAsia="仿宋_GB2312"/>
          <w:sz w:val="32"/>
          <w:szCs w:val="32"/>
        </w:rPr>
        <w:sectPr>
          <w:pgSz w:w="11905" w:h="16838"/>
          <w:pgMar w:top="1440" w:right="1803" w:bottom="1440" w:left="1803" w:header="851" w:footer="992" w:gutter="0"/>
          <w:cols w:space="0" w:num="1"/>
          <w:rtlGutter w:val="0"/>
          <w:docGrid w:type="lines" w:linePitch="324" w:charSpace="0"/>
        </w:sectPr>
      </w:pPr>
    </w:p>
    <w:p>
      <w:pPr>
        <w:rPr>
          <w:rFonts w:ascii="仿宋_GB2312" w:eastAsia="仿宋_GB2312"/>
          <w:sz w:val="32"/>
          <w:szCs w:val="32"/>
        </w:rPr>
      </w:pPr>
      <w:r>
        <w:rPr>
          <w:rFonts w:hint="eastAsia" w:ascii="仿宋_GB2312" w:eastAsia="仿宋_GB2312"/>
          <w:sz w:val="32"/>
          <w:szCs w:val="32"/>
        </w:rPr>
        <w:t>六</w:t>
      </w:r>
      <w:r>
        <w:rPr>
          <w:rFonts w:hint="eastAsia" w:ascii="仿宋_GB2312" w:eastAsia="仿宋_GB2312"/>
          <w:sz w:val="32"/>
          <w:szCs w:val="32"/>
          <w:lang w:eastAsia="zh-CN"/>
        </w:rPr>
        <w:t>、</w:t>
      </w:r>
      <w:r>
        <w:rPr>
          <w:rFonts w:hint="eastAsia" w:ascii="仿宋_GB2312" w:eastAsia="仿宋_GB2312"/>
          <w:sz w:val="32"/>
          <w:szCs w:val="32"/>
        </w:rPr>
        <w:t>楚侯乡人民政府2021年一般公共预算安排基本支出分经济科目表</w:t>
      </w:r>
    </w:p>
    <w:tbl>
      <w:tblPr>
        <w:tblStyle w:val="4"/>
        <w:tblW w:w="8360" w:type="dxa"/>
        <w:tblInd w:w="93" w:type="dxa"/>
        <w:shd w:val="clear" w:color="auto" w:fill="auto"/>
        <w:tblLayout w:type="autofit"/>
        <w:tblCellMar>
          <w:top w:w="0" w:type="dxa"/>
          <w:left w:w="108" w:type="dxa"/>
          <w:bottom w:w="0" w:type="dxa"/>
          <w:right w:w="108" w:type="dxa"/>
        </w:tblCellMar>
      </w:tblPr>
      <w:tblGrid>
        <w:gridCol w:w="5343"/>
        <w:gridCol w:w="1315"/>
        <w:gridCol w:w="1702"/>
      </w:tblGrid>
      <w:tr>
        <w:tblPrEx>
          <w:shd w:val="clear" w:color="auto" w:fill="auto"/>
          <w:tblCellMar>
            <w:top w:w="0" w:type="dxa"/>
            <w:left w:w="108" w:type="dxa"/>
            <w:bottom w:w="0" w:type="dxa"/>
            <w:right w:w="108" w:type="dxa"/>
          </w:tblCellMar>
        </w:tblPrEx>
        <w:trPr>
          <w:trHeight w:val="720" w:hRule="atLeast"/>
        </w:trPr>
        <w:tc>
          <w:tcPr>
            <w:tcW w:w="8360"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p>
        </w:tc>
      </w:tr>
      <w:tr>
        <w:tblPrEx>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经济科目名称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职业年金缴费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印刷费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医疗费补助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奖励金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ascii="仿宋_GB2312" w:eastAsia="仿宋_GB2312"/>
          <w:sz w:val="32"/>
          <w:szCs w:val="32"/>
        </w:rPr>
      </w:pPr>
      <w:r>
        <w:rPr>
          <w:rFonts w:hint="eastAsia" w:ascii="仿宋_GB2312" w:eastAsia="仿宋_GB2312"/>
          <w:sz w:val="32"/>
          <w:szCs w:val="32"/>
        </w:rPr>
        <w:t>七、楚侯乡人民政府2021年政府性基金预算收入预算表</w:t>
      </w:r>
    </w:p>
    <w:tbl>
      <w:tblPr>
        <w:tblStyle w:val="4"/>
        <w:tblW w:w="8240" w:type="dxa"/>
        <w:tblInd w:w="93" w:type="dxa"/>
        <w:shd w:val="clear" w:color="auto" w:fill="auto"/>
        <w:tblLayout w:type="autofit"/>
        <w:tblCellMar>
          <w:top w:w="0" w:type="dxa"/>
          <w:left w:w="108" w:type="dxa"/>
          <w:bottom w:w="0" w:type="dxa"/>
          <w:right w:w="108" w:type="dxa"/>
        </w:tblCellMar>
      </w:tblPr>
      <w:tblGrid>
        <w:gridCol w:w="1623"/>
        <w:gridCol w:w="3336"/>
        <w:gridCol w:w="3281"/>
      </w:tblGrid>
      <w:tr>
        <w:tblPrEx>
          <w:shd w:val="clear" w:color="auto" w:fill="auto"/>
          <w:tblCellMar>
            <w:top w:w="0" w:type="dxa"/>
            <w:left w:w="108" w:type="dxa"/>
            <w:bottom w:w="0" w:type="dxa"/>
            <w:right w:w="108" w:type="dxa"/>
          </w:tblCellMar>
        </w:tblPrEx>
        <w:trPr>
          <w:trHeight w:val="727" w:hRule="atLeast"/>
        </w:trPr>
        <w:tc>
          <w:tcPr>
            <w:tcW w:w="8240"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p>
        </w:tc>
      </w:tr>
      <w:tr>
        <w:tblPrEx>
          <w:tblCellMar>
            <w:top w:w="0" w:type="dxa"/>
            <w:left w:w="108" w:type="dxa"/>
            <w:bottom w:w="0" w:type="dxa"/>
            <w:right w:w="108" w:type="dxa"/>
          </w:tblCellMar>
        </w:tblPrEx>
        <w:trPr>
          <w:trHeight w:val="348"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52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政府性基金收入预算</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rPr>
          <w:trHeight w:val="4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r>
      <w:tr>
        <w:tblPrEx>
          <w:tblCellMar>
            <w:top w:w="0" w:type="dxa"/>
            <w:left w:w="108" w:type="dxa"/>
            <w:bottom w:w="0" w:type="dxa"/>
            <w:right w:w="108" w:type="dxa"/>
          </w:tblCellMar>
        </w:tblPrEx>
        <w:trPr>
          <w:trHeight w:val="4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3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w:t>
            </w:r>
          </w:p>
        </w:tc>
        <w:tc>
          <w:tcPr>
            <w:tcW w:w="3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国有土地使用权出让收入安排的支出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r>
      <w:tr>
        <w:tblPrEx>
          <w:tblCellMar>
            <w:top w:w="0" w:type="dxa"/>
            <w:left w:w="108" w:type="dxa"/>
            <w:bottom w:w="0" w:type="dxa"/>
            <w:right w:w="108" w:type="dxa"/>
          </w:tblCellMar>
        </w:tblPrEx>
        <w:trPr>
          <w:trHeight w:val="4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w:t>
            </w:r>
          </w:p>
        </w:tc>
        <w:tc>
          <w:tcPr>
            <w:tcW w:w="3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征地和拆迁补偿支出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r>
    </w:tbl>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八、楚侯乡人民政府2021年政府性基金预算支出预算表</w:t>
      </w:r>
    </w:p>
    <w:p>
      <w:pPr>
        <w:rPr>
          <w:rFonts w:hint="eastAsia" w:ascii="仿宋_GB2312" w:eastAsia="仿宋_GB2312"/>
          <w:sz w:val="32"/>
          <w:szCs w:val="32"/>
        </w:rPr>
      </w:pPr>
    </w:p>
    <w:tbl>
      <w:tblPr>
        <w:tblStyle w:val="4"/>
        <w:tblW w:w="8320" w:type="dxa"/>
        <w:tblInd w:w="93" w:type="dxa"/>
        <w:shd w:val="clear" w:color="auto" w:fill="auto"/>
        <w:tblLayout w:type="autofit"/>
        <w:tblCellMar>
          <w:top w:w="0" w:type="dxa"/>
          <w:left w:w="108" w:type="dxa"/>
          <w:bottom w:w="0" w:type="dxa"/>
          <w:right w:w="108" w:type="dxa"/>
        </w:tblCellMar>
      </w:tblPr>
      <w:tblGrid>
        <w:gridCol w:w="1412"/>
        <w:gridCol w:w="2080"/>
        <w:gridCol w:w="1468"/>
        <w:gridCol w:w="1692"/>
        <w:gridCol w:w="1668"/>
      </w:tblGrid>
      <w:tr>
        <w:tblPrEx>
          <w:tblCellMar>
            <w:top w:w="0" w:type="dxa"/>
            <w:left w:w="108" w:type="dxa"/>
            <w:bottom w:w="0" w:type="dxa"/>
            <w:right w:w="108" w:type="dxa"/>
          </w:tblCellMar>
        </w:tblPrEx>
        <w:trPr>
          <w:trHeight w:val="780" w:hRule="atLeast"/>
        </w:trPr>
        <w:tc>
          <w:tcPr>
            <w:tcW w:w="832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p>
        </w:tc>
      </w:tr>
      <w:tr>
        <w:tblPrEx>
          <w:tblCellMar>
            <w:top w:w="0" w:type="dxa"/>
            <w:left w:w="108" w:type="dxa"/>
            <w:bottom w:w="0" w:type="dxa"/>
            <w:right w:w="108" w:type="dxa"/>
          </w:tblCellMar>
        </w:tblPrEx>
        <w:trPr>
          <w:trHeight w:val="405"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5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4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项目支出</w:t>
            </w: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2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w:t>
            </w:r>
          </w:p>
        </w:tc>
        <w:tc>
          <w:tcPr>
            <w:tcW w:w="2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征地和拆迁补偿支出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w:t>
            </w:r>
          </w:p>
        </w:tc>
        <w:tc>
          <w:tcPr>
            <w:tcW w:w="2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征地和拆迁补偿支出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340.75</w:t>
            </w:r>
          </w:p>
        </w:tc>
      </w:tr>
    </w:tbl>
    <w:p>
      <w:pPr>
        <w:rPr>
          <w:rFonts w:hint="eastAsia" w:ascii="仿宋_GB2312" w:eastAsia="仿宋_GB2312"/>
          <w:sz w:val="32"/>
          <w:szCs w:val="32"/>
        </w:rPr>
        <w:sectPr>
          <w:pgSz w:w="11905" w:h="16838"/>
          <w:pgMar w:top="1440" w:right="1803" w:bottom="1440" w:left="1803" w:header="851" w:footer="992" w:gutter="0"/>
          <w:cols w:space="0" w:num="1"/>
          <w:rtlGutter w:val="0"/>
          <w:docGrid w:type="lines" w:linePitch="332" w:charSpace="0"/>
        </w:sectPr>
      </w:pPr>
    </w:p>
    <w:p>
      <w:pPr>
        <w:rPr>
          <w:rFonts w:hint="eastAsia" w:ascii="仿宋_GB2312" w:eastAsia="仿宋_GB2312"/>
          <w:sz w:val="32"/>
          <w:szCs w:val="32"/>
        </w:rPr>
      </w:pPr>
      <w:r>
        <w:rPr>
          <w:rFonts w:hint="eastAsia" w:ascii="仿宋_GB2312" w:eastAsia="仿宋_GB2312"/>
          <w:sz w:val="32"/>
          <w:szCs w:val="32"/>
        </w:rPr>
        <w:t>九、楚侯乡人民政府2021年“三公”经费预算财政拨款情况统计表</w:t>
      </w:r>
    </w:p>
    <w:tbl>
      <w:tblPr>
        <w:tblStyle w:val="4"/>
        <w:tblW w:w="8370" w:type="dxa"/>
        <w:tblInd w:w="93" w:type="dxa"/>
        <w:shd w:val="clear" w:color="auto" w:fill="auto"/>
        <w:tblLayout w:type="autofit"/>
        <w:tblCellMar>
          <w:top w:w="0" w:type="dxa"/>
          <w:left w:w="108" w:type="dxa"/>
          <w:bottom w:w="0" w:type="dxa"/>
          <w:right w:w="108" w:type="dxa"/>
        </w:tblCellMar>
      </w:tblPr>
      <w:tblGrid>
        <w:gridCol w:w="5135"/>
        <w:gridCol w:w="3235"/>
      </w:tblGrid>
      <w:tr>
        <w:tblPrEx>
          <w:tblCellMar>
            <w:top w:w="0" w:type="dxa"/>
            <w:left w:w="108" w:type="dxa"/>
            <w:bottom w:w="0" w:type="dxa"/>
            <w:right w:w="108" w:type="dxa"/>
          </w:tblCellMar>
        </w:tblPrEx>
        <w:trPr>
          <w:trHeight w:val="810" w:hRule="atLeast"/>
        </w:trPr>
        <w:tc>
          <w:tcPr>
            <w:tcW w:w="8370"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p>
        </w:tc>
      </w:tr>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公务用车购置及运行费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①公务用车购置费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②公务用车运行维护费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bl>
    <w:p>
      <w:pPr>
        <w:rPr>
          <w:rFonts w:hint="eastAsia" w:ascii="仿宋_GB2312" w:eastAsia="仿宋_GB2312"/>
          <w:sz w:val="32"/>
          <w:szCs w:val="32"/>
        </w:rPr>
        <w:sectPr>
          <w:pgSz w:w="11905" w:h="16838"/>
          <w:pgMar w:top="1440" w:right="1803" w:bottom="1440" w:left="1803" w:header="851" w:footer="992" w:gutter="0"/>
          <w:cols w:space="0" w:num="1"/>
          <w:rtlGutter w:val="0"/>
          <w:docGrid w:type="lines" w:linePitch="340" w:charSpace="0"/>
        </w:sectPr>
      </w:pPr>
    </w:p>
    <w:p>
      <w:pPr>
        <w:rPr>
          <w:rFonts w:ascii="仿宋_GB2312" w:eastAsia="仿宋_GB2312"/>
          <w:sz w:val="32"/>
          <w:szCs w:val="32"/>
        </w:rPr>
      </w:pPr>
      <w:r>
        <w:rPr>
          <w:rFonts w:hint="eastAsia" w:ascii="仿宋_GB2312" w:eastAsia="仿宋_GB2312"/>
          <w:sz w:val="32"/>
          <w:szCs w:val="32"/>
        </w:rPr>
        <w:t>十、楚侯乡人民政府2021年机关运行经费预算财政拨款情况统计表</w:t>
      </w:r>
    </w:p>
    <w:tbl>
      <w:tblPr>
        <w:tblStyle w:val="4"/>
        <w:tblW w:w="8240" w:type="dxa"/>
        <w:tblInd w:w="93" w:type="dxa"/>
        <w:shd w:val="clear" w:color="auto" w:fill="auto"/>
        <w:tblLayout w:type="autofit"/>
        <w:tblCellMar>
          <w:top w:w="0" w:type="dxa"/>
          <w:left w:w="108" w:type="dxa"/>
          <w:bottom w:w="0" w:type="dxa"/>
          <w:right w:w="108" w:type="dxa"/>
        </w:tblCellMar>
      </w:tblPr>
      <w:tblGrid>
        <w:gridCol w:w="4967"/>
        <w:gridCol w:w="3273"/>
      </w:tblGrid>
      <w:tr>
        <w:tblPrEx>
          <w:shd w:val="clear" w:color="auto" w:fill="auto"/>
          <w:tblCellMar>
            <w:top w:w="0" w:type="dxa"/>
            <w:left w:w="108" w:type="dxa"/>
            <w:bottom w:w="0" w:type="dxa"/>
            <w:right w:w="108" w:type="dxa"/>
          </w:tblCellMar>
        </w:tblPrEx>
        <w:trPr>
          <w:trHeight w:val="770" w:hRule="atLeast"/>
        </w:trPr>
        <w:tc>
          <w:tcPr>
            <w:tcW w:w="8240"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p>
        </w:tc>
      </w:tr>
      <w:tr>
        <w:tblPrEx>
          <w:tblCellMar>
            <w:top w:w="0" w:type="dxa"/>
            <w:left w:w="108" w:type="dxa"/>
            <w:bottom w:w="0" w:type="dxa"/>
            <w:right w:w="108" w:type="dxa"/>
          </w:tblCellMar>
        </w:tblPrEx>
        <w:trPr>
          <w:trHeight w:val="377" w:hRule="atLeast"/>
        </w:trPr>
        <w:tc>
          <w:tcPr>
            <w:tcW w:w="0" w:type="auto"/>
            <w:tcBorders>
              <w:top w:val="nil"/>
              <w:left w:val="nil"/>
              <w:bottom w:val="nil"/>
              <w:right w:val="nil"/>
            </w:tcBorders>
            <w:shd w:val="clear" w:color="auto" w:fill="auto"/>
            <w:noWrap/>
            <w:vAlign w:val="center"/>
          </w:tcPr>
          <w:p>
            <w:pPr>
              <w:jc w:val="center"/>
              <w:rPr>
                <w:rFonts w:hint="eastAsia"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5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trHeight w:val="5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97.84</w:t>
            </w:r>
          </w:p>
        </w:tc>
      </w:tr>
      <w:tr>
        <w:tblPrEx>
          <w:tblCellMar>
            <w:top w:w="0" w:type="dxa"/>
            <w:left w:w="108" w:type="dxa"/>
            <w:bottom w:w="0" w:type="dxa"/>
            <w:right w:w="108" w:type="dxa"/>
          </w:tblCellMar>
        </w:tblPrEx>
        <w:trPr>
          <w:trHeight w:val="5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临猗县楚侯乡人民政府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97.84</w:t>
            </w:r>
          </w:p>
        </w:tc>
      </w:tr>
    </w:tbl>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numPr>
          <w:ilvl w:val="0"/>
          <w:numId w:val="2"/>
        </w:numPr>
        <w:jc w:val="center"/>
        <w:rPr>
          <w:rFonts w:hint="eastAsia" w:ascii="仿宋_GB2312" w:eastAsia="仿宋_GB2312"/>
          <w:sz w:val="32"/>
          <w:szCs w:val="32"/>
        </w:rPr>
      </w:pPr>
      <w:r>
        <w:rPr>
          <w:rFonts w:hint="eastAsia" w:ascii="仿宋_GB2312" w:eastAsia="仿宋_GB2312"/>
          <w:sz w:val="32"/>
          <w:szCs w:val="32"/>
        </w:rPr>
        <w:t>2021年度部门预算情况说明</w:t>
      </w:r>
    </w:p>
    <w:p>
      <w:pPr>
        <w:ind w:firstLine="643" w:firstLineChars="200"/>
        <w:outlineLvl w:val="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2021年</w:t>
      </w:r>
      <w:r>
        <w:rPr>
          <w:rFonts w:hint="eastAsia" w:ascii="仿宋_GB2312" w:hAnsi="仿宋_GB2312" w:eastAsia="仿宋_GB2312" w:cs="仿宋_GB2312"/>
          <w:b/>
          <w:sz w:val="32"/>
          <w:szCs w:val="32"/>
        </w:rPr>
        <w:t>度部门预算数据变动情况及原因</w:t>
      </w:r>
    </w:p>
    <w:p>
      <w:pPr>
        <w:ind w:firstLine="640" w:firstLineChars="200"/>
        <w:rPr>
          <w:rFonts w:hint="default" w:ascii="仿宋" w:hAnsi="仿宋" w:eastAsia="仿宋"/>
          <w:sz w:val="32"/>
          <w:szCs w:val="32"/>
          <w:lang w:val="en-US"/>
        </w:rPr>
      </w:pPr>
      <w:r>
        <w:rPr>
          <w:rFonts w:hint="eastAsia" w:ascii="仿宋" w:hAnsi="仿宋" w:eastAsia="仿宋"/>
          <w:sz w:val="32"/>
          <w:szCs w:val="32"/>
          <w:lang w:eastAsia="zh-CN"/>
        </w:rPr>
        <w:t>2021年</w:t>
      </w:r>
      <w:r>
        <w:rPr>
          <w:rFonts w:hint="eastAsia" w:ascii="仿宋" w:hAnsi="仿宋" w:eastAsia="仿宋"/>
          <w:sz w:val="32"/>
          <w:szCs w:val="32"/>
        </w:rPr>
        <w:t>度收入总计</w:t>
      </w:r>
      <w:r>
        <w:rPr>
          <w:rFonts w:hint="eastAsia" w:ascii="仿宋" w:hAnsi="仿宋" w:eastAsia="仿宋"/>
          <w:sz w:val="32"/>
          <w:szCs w:val="32"/>
          <w:lang w:val="en-US" w:eastAsia="zh-CN"/>
        </w:rPr>
        <w:t>1457.1万</w:t>
      </w:r>
      <w:r>
        <w:rPr>
          <w:rFonts w:hint="eastAsia" w:ascii="仿宋" w:hAnsi="仿宋" w:eastAsia="仿宋"/>
          <w:sz w:val="32"/>
          <w:szCs w:val="32"/>
        </w:rPr>
        <w:t>元，</w:t>
      </w:r>
      <w:r>
        <w:rPr>
          <w:rFonts w:hint="eastAsia" w:ascii="仿宋" w:hAnsi="仿宋" w:eastAsia="仿宋"/>
          <w:sz w:val="32"/>
          <w:szCs w:val="32"/>
          <w:lang w:eastAsia="zh-CN"/>
        </w:rPr>
        <w:t>与上年对比增加</w:t>
      </w:r>
      <w:r>
        <w:rPr>
          <w:rFonts w:hint="eastAsia" w:ascii="仿宋" w:hAnsi="仿宋" w:eastAsia="仿宋"/>
          <w:sz w:val="32"/>
          <w:szCs w:val="32"/>
          <w:lang w:val="en-US" w:eastAsia="zh-CN"/>
        </w:rPr>
        <w:t>548.36万元，增加37.63%，</w:t>
      </w:r>
      <w:r>
        <w:rPr>
          <w:rFonts w:hint="eastAsia" w:ascii="仿宋" w:hAnsi="仿宋" w:eastAsia="仿宋"/>
          <w:sz w:val="32"/>
          <w:szCs w:val="32"/>
        </w:rPr>
        <w:t>其中：公共预算财政收入</w:t>
      </w:r>
      <w:r>
        <w:rPr>
          <w:rFonts w:hint="eastAsia" w:ascii="仿宋" w:hAnsi="仿宋" w:eastAsia="仿宋"/>
          <w:sz w:val="32"/>
          <w:szCs w:val="32"/>
          <w:lang w:val="en-US" w:eastAsia="zh-CN"/>
        </w:rPr>
        <w:t>1116.35万</w:t>
      </w:r>
      <w:r>
        <w:rPr>
          <w:rFonts w:hint="eastAsia" w:ascii="仿宋" w:hAnsi="仿宋" w:eastAsia="仿宋"/>
          <w:sz w:val="32"/>
          <w:szCs w:val="32"/>
        </w:rPr>
        <w:t>元，</w:t>
      </w:r>
      <w:r>
        <w:rPr>
          <w:rFonts w:hint="eastAsia" w:ascii="仿宋" w:hAnsi="仿宋" w:eastAsia="仿宋"/>
          <w:sz w:val="32"/>
          <w:szCs w:val="32"/>
          <w:lang w:eastAsia="zh-CN"/>
        </w:rPr>
        <w:t>政府性基金收入</w:t>
      </w:r>
      <w:r>
        <w:rPr>
          <w:rFonts w:hint="eastAsia" w:ascii="仿宋" w:hAnsi="仿宋" w:eastAsia="仿宋"/>
          <w:sz w:val="32"/>
          <w:szCs w:val="32"/>
          <w:lang w:val="en-US" w:eastAsia="zh-CN"/>
        </w:rPr>
        <w:t>340.75万元；</w:t>
      </w:r>
      <w:r>
        <w:rPr>
          <w:rFonts w:hint="eastAsia" w:ascii="仿宋" w:hAnsi="仿宋" w:eastAsia="仿宋"/>
          <w:sz w:val="32"/>
          <w:szCs w:val="32"/>
          <w:lang w:eastAsia="zh-CN"/>
        </w:rPr>
        <w:t>2021年</w:t>
      </w:r>
      <w:r>
        <w:rPr>
          <w:rFonts w:hint="eastAsia" w:ascii="仿宋" w:hAnsi="仿宋" w:eastAsia="仿宋"/>
          <w:sz w:val="32"/>
          <w:szCs w:val="32"/>
        </w:rPr>
        <w:t>度支出总</w:t>
      </w:r>
      <w:r>
        <w:rPr>
          <w:rFonts w:hint="eastAsia" w:ascii="仿宋" w:hAnsi="仿宋" w:eastAsia="仿宋"/>
          <w:sz w:val="32"/>
          <w:szCs w:val="32"/>
          <w:lang w:val="en-US" w:eastAsia="zh-CN"/>
        </w:rPr>
        <w:t>计1457.1万</w:t>
      </w:r>
      <w:r>
        <w:rPr>
          <w:rFonts w:hint="eastAsia" w:ascii="仿宋" w:hAnsi="仿宋" w:eastAsia="仿宋"/>
          <w:sz w:val="32"/>
          <w:szCs w:val="32"/>
        </w:rPr>
        <w:t>元，</w:t>
      </w:r>
      <w:r>
        <w:rPr>
          <w:rFonts w:hint="eastAsia" w:ascii="仿宋" w:hAnsi="仿宋" w:eastAsia="仿宋"/>
          <w:sz w:val="32"/>
          <w:szCs w:val="32"/>
          <w:lang w:eastAsia="zh-CN"/>
        </w:rPr>
        <w:t>与上年对比</w:t>
      </w:r>
      <w:r>
        <w:rPr>
          <w:rFonts w:hint="eastAsia" w:ascii="仿宋" w:hAnsi="仿宋" w:eastAsia="仿宋"/>
          <w:sz w:val="32"/>
          <w:szCs w:val="32"/>
          <w:lang w:val="en-US" w:eastAsia="zh-CN"/>
        </w:rPr>
        <w:t>减少1087.42万元，增加74.62%，</w:t>
      </w:r>
      <w:r>
        <w:rPr>
          <w:rFonts w:hint="eastAsia" w:ascii="仿宋" w:hAnsi="仿宋" w:eastAsia="仿宋"/>
          <w:sz w:val="32"/>
          <w:szCs w:val="32"/>
        </w:rPr>
        <w:t>其中：公共预算财政支出</w:t>
      </w:r>
      <w:r>
        <w:rPr>
          <w:rFonts w:hint="eastAsia" w:ascii="仿宋" w:hAnsi="仿宋" w:eastAsia="仿宋"/>
          <w:sz w:val="32"/>
          <w:szCs w:val="32"/>
          <w:lang w:val="en-US" w:eastAsia="zh-CN"/>
        </w:rPr>
        <w:t>1116.35万</w:t>
      </w:r>
      <w:r>
        <w:rPr>
          <w:rFonts w:hint="eastAsia" w:ascii="仿宋" w:hAnsi="仿宋" w:eastAsia="仿宋"/>
          <w:sz w:val="32"/>
          <w:szCs w:val="32"/>
        </w:rPr>
        <w:t>元。</w:t>
      </w:r>
      <w:r>
        <w:rPr>
          <w:rFonts w:hint="eastAsia" w:ascii="仿宋" w:hAnsi="仿宋" w:eastAsia="仿宋"/>
          <w:sz w:val="32"/>
          <w:szCs w:val="32"/>
          <w:lang w:eastAsia="zh-CN"/>
        </w:rPr>
        <w:t>政府性基金支出</w:t>
      </w:r>
      <w:r>
        <w:rPr>
          <w:rFonts w:hint="eastAsia" w:ascii="仿宋" w:hAnsi="仿宋" w:eastAsia="仿宋"/>
          <w:sz w:val="32"/>
          <w:szCs w:val="32"/>
          <w:lang w:val="en-US" w:eastAsia="zh-CN"/>
        </w:rPr>
        <w:t>340.75万元.</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2021年</w:t>
      </w:r>
      <w:r>
        <w:rPr>
          <w:rFonts w:hint="eastAsia" w:ascii="仿宋" w:hAnsi="仿宋" w:eastAsia="仿宋"/>
          <w:sz w:val="32"/>
          <w:szCs w:val="32"/>
        </w:rPr>
        <w:t>度基本支出</w:t>
      </w:r>
      <w:r>
        <w:rPr>
          <w:rFonts w:hint="eastAsia" w:ascii="仿宋" w:hAnsi="仿宋" w:eastAsia="仿宋"/>
          <w:sz w:val="32"/>
          <w:szCs w:val="32"/>
          <w:lang w:val="en-US" w:eastAsia="zh-CN"/>
        </w:rPr>
        <w:t>605.61万</w:t>
      </w:r>
      <w:r>
        <w:rPr>
          <w:rFonts w:hint="eastAsia" w:ascii="仿宋" w:hAnsi="仿宋" w:eastAsia="仿宋"/>
          <w:sz w:val="32"/>
          <w:szCs w:val="32"/>
        </w:rPr>
        <w:t>元，</w:t>
      </w:r>
      <w:r>
        <w:rPr>
          <w:rFonts w:hint="eastAsia" w:ascii="仿宋" w:hAnsi="仿宋" w:eastAsia="仿宋"/>
          <w:sz w:val="32"/>
          <w:szCs w:val="32"/>
          <w:lang w:eastAsia="zh-CN"/>
        </w:rPr>
        <w:t>与上年对比</w:t>
      </w:r>
      <w:r>
        <w:rPr>
          <w:rFonts w:hint="eastAsia" w:ascii="仿宋" w:hAnsi="仿宋" w:eastAsia="仿宋"/>
          <w:sz w:val="32"/>
          <w:szCs w:val="32"/>
          <w:lang w:val="en-US" w:eastAsia="zh-CN"/>
        </w:rPr>
        <w:t>增加83.82万元，增加13.84%，</w:t>
      </w:r>
      <w:r>
        <w:rPr>
          <w:rFonts w:hint="eastAsia" w:ascii="仿宋" w:hAnsi="仿宋" w:eastAsia="仿宋"/>
          <w:sz w:val="32"/>
          <w:szCs w:val="32"/>
        </w:rPr>
        <w:t>其中：工资福利支出</w:t>
      </w:r>
      <w:r>
        <w:rPr>
          <w:rFonts w:hint="eastAsia" w:ascii="仿宋" w:hAnsi="仿宋" w:eastAsia="仿宋"/>
          <w:sz w:val="32"/>
          <w:szCs w:val="32"/>
          <w:lang w:val="en-US" w:eastAsia="zh-CN"/>
        </w:rPr>
        <w:t>503.61万</w:t>
      </w:r>
      <w:r>
        <w:rPr>
          <w:rFonts w:hint="eastAsia" w:ascii="仿宋" w:hAnsi="仿宋" w:eastAsia="仿宋"/>
          <w:sz w:val="32"/>
          <w:szCs w:val="32"/>
        </w:rPr>
        <w:t>元，对个人和家庭的补助支出</w:t>
      </w:r>
      <w:r>
        <w:rPr>
          <w:rFonts w:hint="eastAsia" w:ascii="仿宋" w:hAnsi="仿宋" w:eastAsia="仿宋"/>
          <w:sz w:val="32"/>
          <w:szCs w:val="32"/>
          <w:lang w:val="en-US" w:eastAsia="zh-CN"/>
        </w:rPr>
        <w:t>4.16万</w:t>
      </w:r>
      <w:r>
        <w:rPr>
          <w:rFonts w:hint="eastAsia" w:ascii="仿宋" w:hAnsi="仿宋" w:eastAsia="仿宋"/>
          <w:sz w:val="32"/>
          <w:szCs w:val="32"/>
        </w:rPr>
        <w:t>元。项目支出</w:t>
      </w:r>
      <w:r>
        <w:rPr>
          <w:rFonts w:hint="eastAsia" w:ascii="仿宋" w:hAnsi="仿宋" w:eastAsia="仿宋"/>
          <w:sz w:val="32"/>
          <w:szCs w:val="32"/>
          <w:lang w:val="en-US" w:eastAsia="zh-CN"/>
        </w:rPr>
        <w:t>851.49万</w:t>
      </w:r>
      <w:r>
        <w:rPr>
          <w:rFonts w:hint="eastAsia" w:ascii="仿宋" w:hAnsi="仿宋" w:eastAsia="仿宋"/>
          <w:sz w:val="32"/>
          <w:szCs w:val="32"/>
        </w:rPr>
        <w:t>元，</w:t>
      </w:r>
      <w:r>
        <w:rPr>
          <w:rFonts w:hint="eastAsia" w:ascii="仿宋" w:hAnsi="仿宋" w:eastAsia="仿宋"/>
          <w:sz w:val="32"/>
          <w:szCs w:val="32"/>
          <w:lang w:eastAsia="zh-CN"/>
        </w:rPr>
        <w:t>与上年对比</w:t>
      </w:r>
      <w:r>
        <w:rPr>
          <w:rFonts w:hint="eastAsia" w:ascii="仿宋" w:hAnsi="仿宋" w:eastAsia="仿宋"/>
          <w:sz w:val="32"/>
          <w:szCs w:val="32"/>
          <w:lang w:val="en-US" w:eastAsia="zh-CN"/>
        </w:rPr>
        <w:t>增加464.54万元，增加54.55%，增加</w:t>
      </w:r>
      <w:r>
        <w:rPr>
          <w:rFonts w:hint="eastAsia" w:ascii="仿宋" w:hAnsi="仿宋" w:eastAsia="仿宋"/>
          <w:sz w:val="32"/>
          <w:szCs w:val="32"/>
          <w:lang w:eastAsia="zh-CN"/>
        </w:rPr>
        <w:t>原因是</w:t>
      </w:r>
      <w:r>
        <w:rPr>
          <w:rFonts w:hint="eastAsia" w:ascii="仿宋" w:hAnsi="仿宋" w:eastAsia="仿宋"/>
          <w:sz w:val="32"/>
          <w:szCs w:val="32"/>
          <w:lang w:val="en-US" w:eastAsia="zh-CN"/>
        </w:rPr>
        <w:t>基本支出中预算编制时人员调离</w:t>
      </w:r>
      <w:r>
        <w:rPr>
          <w:rFonts w:hint="eastAsia" w:ascii="仿宋" w:hAnsi="仿宋" w:eastAsia="仿宋"/>
          <w:sz w:val="32"/>
          <w:szCs w:val="32"/>
        </w:rPr>
        <w:t>工资福利支出</w:t>
      </w:r>
      <w:r>
        <w:rPr>
          <w:rFonts w:hint="eastAsia" w:ascii="仿宋" w:hAnsi="仿宋" w:eastAsia="仿宋"/>
          <w:sz w:val="32"/>
          <w:szCs w:val="32"/>
          <w:lang w:val="en-US" w:eastAsia="zh-CN"/>
        </w:rPr>
        <w:t>增加，</w:t>
      </w:r>
      <w:r>
        <w:rPr>
          <w:rFonts w:hint="eastAsia" w:ascii="仿宋" w:hAnsi="仿宋" w:eastAsia="仿宋"/>
          <w:sz w:val="32"/>
          <w:szCs w:val="32"/>
          <w:lang w:eastAsia="zh-CN"/>
        </w:rPr>
        <w:t>项目支出</w:t>
      </w:r>
      <w:r>
        <w:rPr>
          <w:rFonts w:hint="eastAsia" w:ascii="仿宋" w:hAnsi="仿宋" w:eastAsia="仿宋"/>
          <w:sz w:val="32"/>
          <w:szCs w:val="32"/>
          <w:lang w:val="en-US" w:eastAsia="zh-CN"/>
        </w:rPr>
        <w:t>中财政应返还资金增加；</w:t>
      </w:r>
    </w:p>
    <w:p>
      <w:pPr>
        <w:ind w:firstLine="643" w:firstLineChars="200"/>
        <w:outlineLvl w:val="1"/>
        <w:rPr>
          <w:rFonts w:ascii="仿宋_GB2312" w:hAnsi="仿宋_GB2312" w:eastAsia="仿宋_GB2312" w:cs="仿宋_GB2312"/>
          <w:b/>
          <w:sz w:val="32"/>
          <w:szCs w:val="32"/>
        </w:rPr>
      </w:pPr>
      <w:bookmarkStart w:id="0" w:name="_Toc30951"/>
      <w:bookmarkStart w:id="1" w:name="_Toc25917"/>
      <w:bookmarkStart w:id="2" w:name="_Toc7172"/>
      <w:bookmarkStart w:id="3" w:name="_Toc8446"/>
      <w:bookmarkStart w:id="4" w:name="_Toc9160"/>
      <w:r>
        <w:rPr>
          <w:rFonts w:hint="eastAsia" w:ascii="仿宋_GB2312" w:hAnsi="仿宋_GB2312" w:eastAsia="仿宋_GB2312" w:cs="仿宋_GB2312"/>
          <w:b/>
          <w:sz w:val="32"/>
          <w:szCs w:val="32"/>
        </w:rPr>
        <w:t>二、“三公”经费情况</w:t>
      </w:r>
      <w:bookmarkEnd w:id="0"/>
      <w:bookmarkEnd w:id="1"/>
      <w:bookmarkEnd w:id="2"/>
      <w:bookmarkEnd w:id="3"/>
      <w:bookmarkEnd w:id="4"/>
    </w:p>
    <w:p>
      <w:pPr>
        <w:ind w:firstLine="640" w:firstLineChars="200"/>
        <w:rPr>
          <w:rFonts w:hint="default" w:ascii="仿宋" w:hAnsi="仿宋" w:eastAsia="仿宋"/>
          <w:sz w:val="32"/>
          <w:szCs w:val="32"/>
          <w:lang w:val="en-US"/>
        </w:rPr>
      </w:pPr>
      <w:r>
        <w:rPr>
          <w:rFonts w:hint="eastAsia" w:ascii="仿宋" w:hAnsi="仿宋" w:eastAsia="仿宋"/>
          <w:sz w:val="32"/>
          <w:szCs w:val="32"/>
          <w:lang w:eastAsia="zh-CN"/>
        </w:rPr>
        <w:t>2021年</w:t>
      </w:r>
      <w:r>
        <w:rPr>
          <w:rFonts w:hint="eastAsia" w:ascii="仿宋" w:hAnsi="仿宋" w:eastAsia="仿宋"/>
          <w:sz w:val="32"/>
          <w:szCs w:val="32"/>
        </w:rPr>
        <w:t>度三公经费预算</w:t>
      </w:r>
      <w:r>
        <w:rPr>
          <w:rFonts w:hint="eastAsia" w:ascii="仿宋" w:hAnsi="仿宋" w:eastAsia="仿宋"/>
          <w:sz w:val="32"/>
          <w:szCs w:val="32"/>
          <w:lang w:val="en-US" w:eastAsia="zh-CN"/>
        </w:rPr>
        <w:t>0</w:t>
      </w:r>
      <w:r>
        <w:rPr>
          <w:rFonts w:hint="eastAsia" w:ascii="仿宋" w:hAnsi="仿宋" w:eastAsia="仿宋"/>
          <w:sz w:val="32"/>
          <w:szCs w:val="32"/>
        </w:rPr>
        <w:t>元</w:t>
      </w:r>
      <w:r>
        <w:rPr>
          <w:rFonts w:hint="eastAsia" w:ascii="仿宋" w:hAnsi="仿宋" w:eastAsia="仿宋"/>
          <w:sz w:val="32"/>
          <w:szCs w:val="32"/>
          <w:lang w:eastAsia="zh-CN"/>
        </w:rPr>
        <w:t>，与上年对比</w:t>
      </w:r>
      <w:r>
        <w:rPr>
          <w:rFonts w:hint="eastAsia" w:ascii="仿宋" w:hAnsi="仿宋" w:eastAsia="仿宋"/>
          <w:sz w:val="32"/>
          <w:szCs w:val="32"/>
          <w:lang w:val="en-US" w:eastAsia="zh-CN"/>
        </w:rPr>
        <w:t>减少1.6万</w:t>
      </w:r>
      <w:r>
        <w:rPr>
          <w:rFonts w:hint="eastAsia" w:ascii="仿宋" w:hAnsi="仿宋" w:eastAsia="仿宋"/>
          <w:sz w:val="32"/>
          <w:szCs w:val="32"/>
          <w:lang w:eastAsia="zh-CN"/>
        </w:rPr>
        <w:t>元，</w:t>
      </w:r>
      <w:r>
        <w:rPr>
          <w:rFonts w:hint="eastAsia" w:ascii="仿宋" w:hAnsi="仿宋" w:eastAsia="仿宋"/>
          <w:sz w:val="32"/>
          <w:szCs w:val="32"/>
          <w:lang w:val="en-US" w:eastAsia="zh-CN"/>
        </w:rPr>
        <w:t>减少100</w:t>
      </w:r>
      <w:r>
        <w:rPr>
          <w:rFonts w:hint="eastAsia" w:ascii="仿宋" w:hAnsi="仿宋" w:eastAsia="仿宋"/>
          <w:sz w:val="32"/>
          <w:szCs w:val="32"/>
          <w:lang w:eastAsia="zh-CN"/>
        </w:rPr>
        <w:t>%，</w:t>
      </w:r>
      <w:r>
        <w:rPr>
          <w:rFonts w:hint="eastAsia" w:ascii="仿宋" w:hAnsi="仿宋" w:eastAsia="仿宋"/>
          <w:sz w:val="32"/>
          <w:szCs w:val="32"/>
          <w:lang w:val="en-US" w:eastAsia="zh-CN"/>
        </w:rPr>
        <w:t>减少原因为压缩“三公”支出。</w:t>
      </w:r>
    </w:p>
    <w:p>
      <w:pPr>
        <w:ind w:firstLine="640" w:firstLineChars="200"/>
        <w:rPr>
          <w:rFonts w:hint="eastAsia" w:ascii="仿宋" w:hAnsi="仿宋" w:eastAsia="仿宋" w:cs="仿宋_GB2312"/>
          <w:b/>
          <w:sz w:val="32"/>
          <w:szCs w:val="32"/>
        </w:rPr>
      </w:pPr>
      <w:r>
        <w:rPr>
          <w:rFonts w:hint="eastAsia" w:ascii="仿宋" w:hAnsi="仿宋" w:eastAsia="仿宋"/>
          <w:sz w:val="32"/>
          <w:szCs w:val="32"/>
        </w:rPr>
        <w:t>其中：因公出国出境</w:t>
      </w:r>
      <w:r>
        <w:rPr>
          <w:rFonts w:hint="eastAsia" w:ascii="仿宋" w:hAnsi="仿宋" w:eastAsia="仿宋"/>
          <w:sz w:val="32"/>
          <w:szCs w:val="32"/>
          <w:lang w:val="en-US" w:eastAsia="zh-CN"/>
        </w:rPr>
        <w:t>0</w:t>
      </w:r>
      <w:r>
        <w:rPr>
          <w:rFonts w:hint="eastAsia" w:ascii="仿宋" w:hAnsi="仿宋" w:eastAsia="仿宋"/>
          <w:sz w:val="32"/>
          <w:szCs w:val="32"/>
        </w:rPr>
        <w:t>元，公务接待费</w:t>
      </w:r>
      <w:r>
        <w:rPr>
          <w:rFonts w:hint="eastAsia" w:ascii="仿宋" w:hAnsi="仿宋" w:eastAsia="仿宋"/>
          <w:sz w:val="32"/>
          <w:szCs w:val="32"/>
          <w:lang w:val="en-US" w:eastAsia="zh-CN"/>
        </w:rPr>
        <w:t>0</w:t>
      </w:r>
      <w:r>
        <w:rPr>
          <w:rFonts w:hint="eastAsia" w:ascii="仿宋" w:hAnsi="仿宋" w:eastAsia="仿宋"/>
          <w:sz w:val="32"/>
          <w:szCs w:val="32"/>
        </w:rPr>
        <w:t>元，公务用车维护费</w:t>
      </w:r>
      <w:r>
        <w:rPr>
          <w:rFonts w:hint="eastAsia" w:ascii="仿宋" w:hAnsi="仿宋" w:eastAsia="仿宋"/>
          <w:sz w:val="32"/>
          <w:szCs w:val="32"/>
          <w:lang w:val="en-US" w:eastAsia="zh-CN"/>
        </w:rPr>
        <w:t>0</w:t>
      </w:r>
      <w:r>
        <w:rPr>
          <w:rFonts w:hint="eastAsia" w:ascii="仿宋" w:hAnsi="仿宋" w:eastAsia="仿宋"/>
          <w:sz w:val="32"/>
          <w:szCs w:val="32"/>
        </w:rPr>
        <w:t>元。</w:t>
      </w:r>
    </w:p>
    <w:p>
      <w:pPr>
        <w:ind w:firstLine="643" w:firstLineChars="200"/>
        <w:outlineLvl w:val="1"/>
        <w:rPr>
          <w:rFonts w:hint="eastAsia" w:ascii="仿宋_GB2312" w:hAnsi="仿宋_GB2312" w:eastAsia="仿宋_GB2312" w:cs="仿宋_GB2312"/>
          <w:b/>
          <w:sz w:val="32"/>
          <w:szCs w:val="32"/>
        </w:rPr>
      </w:pPr>
      <w:bookmarkStart w:id="5" w:name="_Toc21408"/>
      <w:bookmarkStart w:id="6" w:name="_Toc31716"/>
      <w:bookmarkStart w:id="7" w:name="_Toc27142"/>
      <w:bookmarkStart w:id="8" w:name="_Toc29335"/>
      <w:bookmarkStart w:id="9" w:name="_Toc12745"/>
      <w:r>
        <w:rPr>
          <w:rFonts w:hint="eastAsia" w:ascii="仿宋_GB2312" w:hAnsi="仿宋_GB2312" w:eastAsia="仿宋_GB2312" w:cs="仿宋_GB2312"/>
          <w:b/>
          <w:sz w:val="32"/>
          <w:szCs w:val="32"/>
        </w:rPr>
        <w:t>三、机关运行经费情况</w:t>
      </w:r>
      <w:bookmarkEnd w:id="5"/>
      <w:bookmarkEnd w:id="6"/>
      <w:bookmarkEnd w:id="7"/>
      <w:bookmarkEnd w:id="8"/>
      <w:bookmarkEnd w:id="9"/>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机关运行经费</w:t>
      </w:r>
      <w:r>
        <w:rPr>
          <w:rFonts w:hint="eastAsia" w:ascii="仿宋" w:hAnsi="仿宋" w:eastAsia="仿宋"/>
          <w:sz w:val="32"/>
          <w:szCs w:val="32"/>
          <w:lang w:val="en-US" w:eastAsia="zh-CN"/>
        </w:rPr>
        <w:t>97.84万</w:t>
      </w:r>
      <w:r>
        <w:rPr>
          <w:rFonts w:hint="eastAsia" w:ascii="仿宋" w:hAnsi="仿宋" w:eastAsia="仿宋"/>
          <w:sz w:val="32"/>
          <w:szCs w:val="32"/>
        </w:rPr>
        <w:t>元，</w:t>
      </w:r>
      <w:r>
        <w:rPr>
          <w:rFonts w:hint="eastAsia" w:ascii="仿宋" w:hAnsi="仿宋" w:eastAsia="仿宋"/>
          <w:sz w:val="32"/>
          <w:szCs w:val="32"/>
          <w:lang w:eastAsia="zh-CN"/>
        </w:rPr>
        <w:t>与上年对比</w:t>
      </w:r>
      <w:r>
        <w:rPr>
          <w:rFonts w:hint="eastAsia" w:ascii="仿宋" w:hAnsi="仿宋" w:eastAsia="仿宋"/>
          <w:sz w:val="32"/>
          <w:szCs w:val="32"/>
          <w:lang w:val="en-US" w:eastAsia="zh-CN"/>
        </w:rPr>
        <w:t>减少0.92元，减少0.9%</w:t>
      </w:r>
      <w:r>
        <w:rPr>
          <w:rFonts w:hint="eastAsia" w:ascii="仿宋" w:hAnsi="仿宋" w:eastAsia="仿宋"/>
          <w:sz w:val="32"/>
          <w:szCs w:val="32"/>
        </w:rPr>
        <w:t>。</w:t>
      </w:r>
      <w:r>
        <w:rPr>
          <w:rFonts w:hint="eastAsia" w:ascii="仿宋" w:hAnsi="仿宋" w:eastAsia="仿宋"/>
          <w:sz w:val="32"/>
          <w:szCs w:val="32"/>
          <w:lang w:val="en-US" w:eastAsia="zh-CN"/>
        </w:rPr>
        <w:t>减少</w:t>
      </w:r>
      <w:r>
        <w:rPr>
          <w:rFonts w:hint="eastAsia" w:ascii="仿宋" w:hAnsi="仿宋" w:eastAsia="仿宋"/>
          <w:sz w:val="32"/>
          <w:szCs w:val="32"/>
          <w:lang w:eastAsia="zh-CN"/>
        </w:rPr>
        <w:t>原因是</w:t>
      </w:r>
      <w:r>
        <w:rPr>
          <w:rFonts w:hint="eastAsia" w:ascii="仿宋" w:hAnsi="仿宋" w:eastAsia="仿宋"/>
          <w:sz w:val="32"/>
          <w:szCs w:val="32"/>
          <w:lang w:val="en-US" w:eastAsia="zh-CN"/>
        </w:rPr>
        <w:t>人员减少</w:t>
      </w:r>
      <w:r>
        <w:rPr>
          <w:rFonts w:hint="eastAsia" w:ascii="仿宋" w:hAnsi="仿宋" w:eastAsia="仿宋"/>
          <w:sz w:val="32"/>
          <w:szCs w:val="32"/>
          <w:lang w:eastAsia="zh-CN"/>
        </w:rPr>
        <w:t>导致办公经费</w:t>
      </w:r>
      <w:r>
        <w:rPr>
          <w:rFonts w:hint="eastAsia" w:ascii="仿宋" w:hAnsi="仿宋" w:eastAsia="仿宋"/>
          <w:sz w:val="32"/>
          <w:szCs w:val="32"/>
          <w:lang w:val="en-US" w:eastAsia="zh-CN"/>
        </w:rPr>
        <w:t>减少</w:t>
      </w:r>
      <w:r>
        <w:rPr>
          <w:rFonts w:hint="eastAsia" w:ascii="仿宋" w:hAnsi="仿宋" w:eastAsia="仿宋"/>
          <w:sz w:val="32"/>
          <w:szCs w:val="32"/>
          <w:lang w:eastAsia="zh-CN"/>
        </w:rPr>
        <w:t>。</w:t>
      </w:r>
    </w:p>
    <w:p>
      <w:pPr>
        <w:ind w:firstLine="643" w:firstLineChars="200"/>
        <w:outlineLvl w:val="1"/>
        <w:rPr>
          <w:rFonts w:hint="eastAsia" w:ascii="仿宋_GB2312" w:hAnsi="仿宋_GB2312" w:eastAsia="仿宋_GB2312" w:cs="仿宋_GB2312"/>
          <w:b/>
          <w:sz w:val="32"/>
          <w:szCs w:val="32"/>
        </w:rPr>
      </w:pPr>
      <w:bookmarkStart w:id="10" w:name="_Toc15598"/>
      <w:bookmarkStart w:id="11" w:name="_Toc21913"/>
      <w:bookmarkStart w:id="12" w:name="_Toc15189"/>
      <w:bookmarkStart w:id="13" w:name="_Toc18390"/>
      <w:bookmarkStart w:id="14" w:name="_Toc8316"/>
      <w:r>
        <w:rPr>
          <w:rFonts w:hint="eastAsia" w:ascii="仿宋_GB2312" w:hAnsi="仿宋_GB2312" w:eastAsia="仿宋_GB2312" w:cs="仿宋_GB2312"/>
          <w:b/>
          <w:sz w:val="32"/>
          <w:szCs w:val="32"/>
        </w:rPr>
        <w:t>四、政府采购情况</w:t>
      </w:r>
      <w:bookmarkEnd w:id="10"/>
      <w:bookmarkEnd w:id="11"/>
      <w:bookmarkEnd w:id="12"/>
      <w:bookmarkEnd w:id="13"/>
      <w:bookmarkEnd w:id="14"/>
      <w:r>
        <w:rPr>
          <w:rFonts w:hint="eastAsia" w:ascii="仿宋_GB2312" w:hAnsi="仿宋_GB2312" w:eastAsia="仿宋_GB2312" w:cs="仿宋_GB2312"/>
          <w:b/>
          <w:sz w:val="32"/>
          <w:szCs w:val="32"/>
        </w:rPr>
        <w:t xml:space="preserve"> </w:t>
      </w:r>
    </w:p>
    <w:p>
      <w:pPr>
        <w:ind w:firstLine="640" w:firstLineChars="200"/>
        <w:rPr>
          <w:rFonts w:hint="default" w:ascii="仿宋" w:hAnsi="仿宋" w:eastAsia="仿宋"/>
          <w:sz w:val="32"/>
          <w:szCs w:val="32"/>
          <w:lang w:val="en-US"/>
        </w:rPr>
      </w:pPr>
      <w:r>
        <w:rPr>
          <w:rFonts w:hint="eastAsia" w:ascii="仿宋" w:hAnsi="仿宋" w:eastAsia="仿宋"/>
          <w:sz w:val="32"/>
          <w:szCs w:val="32"/>
        </w:rPr>
        <w:t>政府采购预算</w:t>
      </w:r>
      <w:r>
        <w:rPr>
          <w:rFonts w:hint="eastAsia" w:ascii="仿宋" w:hAnsi="仿宋" w:eastAsia="仿宋"/>
          <w:sz w:val="32"/>
          <w:szCs w:val="32"/>
          <w:lang w:val="en-US" w:eastAsia="zh-CN"/>
        </w:rPr>
        <w:t>20万</w:t>
      </w:r>
      <w:r>
        <w:rPr>
          <w:rFonts w:hint="eastAsia" w:ascii="仿宋" w:hAnsi="仿宋" w:eastAsia="仿宋"/>
          <w:sz w:val="32"/>
          <w:szCs w:val="32"/>
        </w:rPr>
        <w:t>元</w:t>
      </w:r>
      <w:r>
        <w:rPr>
          <w:rFonts w:hint="eastAsia" w:ascii="仿宋" w:hAnsi="仿宋" w:eastAsia="仿宋"/>
          <w:sz w:val="32"/>
          <w:szCs w:val="32"/>
          <w:lang w:val="en-US" w:eastAsia="zh-CN"/>
        </w:rPr>
        <w:t>，</w:t>
      </w:r>
      <w:r>
        <w:rPr>
          <w:rFonts w:hint="eastAsia" w:ascii="仿宋" w:hAnsi="仿宋" w:eastAsia="仿宋"/>
          <w:sz w:val="32"/>
          <w:szCs w:val="32"/>
          <w:lang w:eastAsia="zh-CN"/>
        </w:rPr>
        <w:t>与上年对比</w:t>
      </w:r>
      <w:r>
        <w:rPr>
          <w:rFonts w:hint="eastAsia" w:ascii="仿宋" w:hAnsi="仿宋" w:eastAsia="仿宋"/>
          <w:sz w:val="32"/>
          <w:szCs w:val="32"/>
          <w:lang w:val="en-US" w:eastAsia="zh-CN"/>
        </w:rPr>
        <w:t>减少1万元，减少0.05%，其中</w:t>
      </w:r>
      <w:r>
        <w:rPr>
          <w:rFonts w:hint="eastAsia" w:ascii="仿宋" w:hAnsi="仿宋" w:eastAsia="仿宋"/>
          <w:sz w:val="32"/>
          <w:szCs w:val="32"/>
        </w:rPr>
        <w:t>全年各类印刷服务</w:t>
      </w:r>
      <w:r>
        <w:rPr>
          <w:rFonts w:hint="eastAsia" w:ascii="仿宋" w:hAnsi="仿宋" w:eastAsia="仿宋"/>
          <w:sz w:val="32"/>
          <w:szCs w:val="32"/>
          <w:lang w:val="en-US" w:eastAsia="zh-CN"/>
        </w:rPr>
        <w:t>10</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lang w:val="en-US" w:eastAsia="zh-CN"/>
        </w:rPr>
        <w:t>复印纸1.2元、办公家具4.1元，通用设备4.7元</w:t>
      </w:r>
      <w:r>
        <w:rPr>
          <w:rFonts w:hint="eastAsia" w:ascii="仿宋" w:hAnsi="仿宋" w:eastAsia="仿宋"/>
          <w:sz w:val="32"/>
          <w:szCs w:val="32"/>
        </w:rPr>
        <w:t>。</w:t>
      </w:r>
      <w:r>
        <w:rPr>
          <w:rFonts w:hint="eastAsia" w:ascii="仿宋" w:hAnsi="仿宋" w:eastAsia="仿宋"/>
          <w:sz w:val="32"/>
          <w:szCs w:val="32"/>
          <w:lang w:val="en-US" w:eastAsia="zh-CN"/>
        </w:rPr>
        <w:t>减少原因为印刷服务采购减少。</w:t>
      </w:r>
    </w:p>
    <w:p>
      <w:pPr>
        <w:numPr>
          <w:ilvl w:val="0"/>
          <w:numId w:val="0"/>
        </w:numPr>
        <w:ind w:firstLine="643" w:firstLineChars="200"/>
        <w:outlineLvl w:val="1"/>
        <w:rPr>
          <w:rFonts w:hint="eastAsia" w:ascii="仿宋_GB2312" w:eastAsia="仿宋_GB2312"/>
          <w:b/>
          <w:bCs/>
          <w:sz w:val="32"/>
          <w:szCs w:val="32"/>
        </w:rPr>
      </w:pPr>
      <w:bookmarkStart w:id="15" w:name="_Toc12408"/>
      <w:bookmarkStart w:id="16" w:name="_Toc26884"/>
      <w:bookmarkStart w:id="17" w:name="_Toc9694"/>
      <w:bookmarkStart w:id="18" w:name="_Toc22920"/>
      <w:bookmarkStart w:id="19" w:name="_Toc29765"/>
      <w:r>
        <w:rPr>
          <w:rFonts w:hint="eastAsia" w:ascii="仿宋_GB2312" w:eastAsia="仿宋_GB2312"/>
          <w:b/>
          <w:bCs/>
          <w:sz w:val="32"/>
          <w:szCs w:val="32"/>
        </w:rPr>
        <w:t>五、绩效管理情况</w:t>
      </w:r>
      <w:bookmarkEnd w:id="15"/>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1.绩效管理情况：2021年部门实行绩效目标管理的项目10个，涉及一般公共预算846.42万元，当年拨款846.42万元。其中人大工作经费2万、人大代表活动经费3.1万元、村级运转经费239.57万元、乡镇体制改革收入返还111万元，街道提升改造资金30万元；示范区综合服务中心租赁费120万元；土地补偿款340.75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hint="eastAsia" w:ascii="仿宋_GB2312" w:eastAsia="仿宋_GB2312"/>
          <w:sz w:val="32"/>
          <w:szCs w:val="32"/>
          <w:lang w:val="en-US" w:eastAsia="zh-CN"/>
        </w:rPr>
      </w:pPr>
      <w:r>
        <w:rPr>
          <w:rFonts w:hint="eastAsia" w:ascii="仿宋_GB2312" w:eastAsia="仿宋_GB2312"/>
          <w:sz w:val="32"/>
          <w:szCs w:val="32"/>
          <w:lang w:val="en-US" w:eastAsia="zh-CN"/>
        </w:rPr>
        <w:t>2.绩效目标情况：按照预算一体化要求，我单位对涉及绩效目标管理的项目均进行绩效目标评价及追踪，全面实施预算绩效管理，建立科学合理的项目支出绩效评价管理体系，提高财政资源配置效率和使用效益。</w:t>
      </w:r>
    </w:p>
    <w:p>
      <w:pPr>
        <w:keepNext w:val="0"/>
        <w:keepLines w:val="0"/>
        <w:pageBreakBefore w:val="0"/>
        <w:widowControl w:val="0"/>
        <w:kinsoku/>
        <w:wordWrap/>
        <w:overflowPunct/>
        <w:topLinePunct w:val="0"/>
        <w:autoSpaceDE/>
        <w:autoSpaceDN/>
        <w:bidi w:val="0"/>
        <w:adjustRightInd/>
        <w:snapToGrid/>
        <w:spacing w:line="656" w:lineRule="exact"/>
        <w:jc w:val="center"/>
        <w:textAlignment w:val="auto"/>
        <w:rPr>
          <w:rFonts w:ascii="仿宋_GB2312" w:eastAsia="仿宋_GB2312"/>
          <w:sz w:val="32"/>
          <w:szCs w:val="32"/>
        </w:rPr>
      </w:pPr>
      <w:r>
        <w:rPr>
          <w:rFonts w:hint="eastAsia" w:ascii="仿宋_GB2312" w:eastAsia="仿宋_GB2312"/>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656"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56" w:lineRule="exact"/>
        <w:textAlignment w:val="auto"/>
        <w:rPr>
          <w:rFonts w:ascii="仿宋_GB2312" w:eastAsia="仿宋_GB2312"/>
          <w:sz w:val="32"/>
          <w:szCs w:val="32"/>
        </w:rPr>
      </w:pPr>
      <w:bookmarkStart w:id="20" w:name="_GoBack"/>
      <w:bookmarkEnd w:id="20"/>
      <w:r>
        <w:rPr>
          <w:rFonts w:hint="eastAsia" w:ascii="仿宋_GB2312" w:eastAsia="仿宋_GB2312"/>
          <w:sz w:val="32"/>
          <w:szCs w:val="32"/>
        </w:rPr>
        <w:t>一、基本支出：指为保障机构正常运转、完成日常</w:t>
      </w:r>
    </w:p>
    <w:p>
      <w:pPr>
        <w:keepNext w:val="0"/>
        <w:keepLines w:val="0"/>
        <w:pageBreakBefore w:val="0"/>
        <w:widowControl w:val="0"/>
        <w:kinsoku/>
        <w:wordWrap/>
        <w:overflowPunct/>
        <w:topLinePunct w:val="0"/>
        <w:autoSpaceDE/>
        <w:autoSpaceDN/>
        <w:bidi w:val="0"/>
        <w:adjustRightInd/>
        <w:snapToGrid/>
        <w:spacing w:line="656" w:lineRule="exact"/>
        <w:textAlignment w:val="auto"/>
        <w:rPr>
          <w:rFonts w:ascii="仿宋_GB2312" w:eastAsia="仿宋_GB2312"/>
          <w:sz w:val="32"/>
          <w:szCs w:val="32"/>
        </w:rPr>
      </w:pPr>
      <w:r>
        <w:rPr>
          <w:rFonts w:hint="eastAsia" w:ascii="仿宋_GB2312" w:eastAsia="仿宋_GB2312"/>
          <w:sz w:val="32"/>
          <w:szCs w:val="32"/>
        </w:rPr>
        <w:t>工作任务而发生的人员支出和公用支出。</w:t>
      </w:r>
    </w:p>
    <w:p>
      <w:pPr>
        <w:keepNext w:val="0"/>
        <w:keepLines w:val="0"/>
        <w:pageBreakBefore w:val="0"/>
        <w:widowControl w:val="0"/>
        <w:kinsoku/>
        <w:wordWrap/>
        <w:overflowPunct/>
        <w:topLinePunct w:val="0"/>
        <w:autoSpaceDE/>
        <w:autoSpaceDN/>
        <w:bidi w:val="0"/>
        <w:adjustRightInd/>
        <w:snapToGrid/>
        <w:spacing w:line="656" w:lineRule="exact"/>
        <w:textAlignment w:val="auto"/>
        <w:rPr>
          <w:rFonts w:ascii="仿宋_GB2312" w:eastAsia="仿宋_GB2312"/>
          <w:sz w:val="32"/>
          <w:szCs w:val="32"/>
        </w:rPr>
      </w:pPr>
      <w:r>
        <w:rPr>
          <w:rFonts w:hint="eastAsia" w:ascii="仿宋_GB2312" w:eastAsia="仿宋_GB2312"/>
          <w:sz w:val="32"/>
          <w:szCs w:val="32"/>
        </w:rPr>
        <w:t>二、项目支出：指在基本支出之外为完成特定行政任</w:t>
      </w:r>
    </w:p>
    <w:p>
      <w:pPr>
        <w:keepNext w:val="0"/>
        <w:keepLines w:val="0"/>
        <w:pageBreakBefore w:val="0"/>
        <w:widowControl w:val="0"/>
        <w:kinsoku/>
        <w:wordWrap/>
        <w:overflowPunct/>
        <w:topLinePunct w:val="0"/>
        <w:autoSpaceDE/>
        <w:autoSpaceDN/>
        <w:bidi w:val="0"/>
        <w:adjustRightInd/>
        <w:snapToGrid/>
        <w:spacing w:line="656" w:lineRule="exact"/>
        <w:textAlignment w:val="auto"/>
        <w:rPr>
          <w:rFonts w:ascii="仿宋_GB2312" w:eastAsia="仿宋_GB2312"/>
          <w:sz w:val="32"/>
          <w:szCs w:val="32"/>
        </w:rPr>
      </w:pPr>
      <w:r>
        <w:rPr>
          <w:rFonts w:hint="eastAsia" w:ascii="仿宋_GB2312" w:eastAsia="仿宋_GB2312"/>
          <w:sz w:val="32"/>
          <w:szCs w:val="32"/>
        </w:rPr>
        <w:t>务和事业发展目标所发生的支出。</w:t>
      </w:r>
    </w:p>
    <w:p>
      <w:pPr>
        <w:keepNext w:val="0"/>
        <w:keepLines w:val="0"/>
        <w:pageBreakBefore w:val="0"/>
        <w:widowControl w:val="0"/>
        <w:kinsoku/>
        <w:wordWrap/>
        <w:overflowPunct/>
        <w:topLinePunct w:val="0"/>
        <w:autoSpaceDE/>
        <w:autoSpaceDN/>
        <w:bidi w:val="0"/>
        <w:adjustRightInd/>
        <w:snapToGrid/>
        <w:spacing w:line="656" w:lineRule="exact"/>
        <w:textAlignment w:val="auto"/>
        <w:rPr>
          <w:rFonts w:ascii="仿宋_GB2312" w:eastAsia="仿宋_GB2312"/>
          <w:sz w:val="32"/>
          <w:szCs w:val="32"/>
        </w:rPr>
      </w:pPr>
      <w:r>
        <w:rPr>
          <w:rFonts w:hint="eastAsia" w:ascii="仿宋_GB2312" w:eastAsia="仿宋_GB2312"/>
          <w:sz w:val="32"/>
          <w:szCs w:val="32"/>
        </w:rPr>
        <w:t>三、“三公”经费：指省直部门用一般公共预算安排的因公出国</w:t>
      </w:r>
    </w:p>
    <w:p>
      <w:pPr>
        <w:keepNext w:val="0"/>
        <w:keepLines w:val="0"/>
        <w:pageBreakBefore w:val="0"/>
        <w:widowControl w:val="0"/>
        <w:kinsoku/>
        <w:wordWrap/>
        <w:overflowPunct/>
        <w:topLinePunct w:val="0"/>
        <w:autoSpaceDE/>
        <w:autoSpaceDN/>
        <w:bidi w:val="0"/>
        <w:adjustRightInd/>
        <w:snapToGrid/>
        <w:spacing w:line="656" w:lineRule="exact"/>
        <w:textAlignment w:val="auto"/>
        <w:rPr>
          <w:rFonts w:ascii="仿宋_GB2312" w:eastAsia="仿宋_GB2312"/>
          <w:sz w:val="32"/>
          <w:szCs w:val="32"/>
        </w:rPr>
      </w:pPr>
      <w:r>
        <w:rPr>
          <w:rFonts w:hint="eastAsia" w:ascii="仿宋_GB2312" w:eastAsia="仿宋_GB2312"/>
          <w:sz w:val="32"/>
          <w:szCs w:val="32"/>
        </w:rPr>
        <w:t>(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56" w:lineRule="exact"/>
        <w:textAlignment w:val="auto"/>
        <w:rPr>
          <w:rFonts w:ascii="仿宋_GB2312" w:eastAsia="仿宋_GB2312"/>
          <w:sz w:val="32"/>
          <w:szCs w:val="32"/>
        </w:rPr>
      </w:pPr>
      <w:r>
        <w:rPr>
          <w:rFonts w:hint="eastAsia" w:ascii="仿宋_GB2312" w:eastAsia="仿宋_GB2312"/>
          <w:sz w:val="32"/>
          <w:szCs w:val="32"/>
        </w:rPr>
        <w:t>四、机关运行经费：指行政单位和参照公务员法管理的事业单位使用一般公共预算安排的基本支出中的日常公用经费支出。</w:t>
      </w:r>
    </w:p>
    <w:p>
      <w:pPr>
        <w:keepNext w:val="0"/>
        <w:keepLines w:val="0"/>
        <w:pageBreakBefore w:val="0"/>
        <w:widowControl w:val="0"/>
        <w:kinsoku/>
        <w:wordWrap/>
        <w:overflowPunct/>
        <w:topLinePunct w:val="0"/>
        <w:autoSpaceDE/>
        <w:autoSpaceDN/>
        <w:bidi w:val="0"/>
        <w:adjustRightInd/>
        <w:snapToGrid/>
        <w:spacing w:line="656" w:lineRule="exact"/>
        <w:textAlignment w:val="auto"/>
        <w:rPr>
          <w:rFonts w:ascii="仿宋_GB2312" w:eastAsia="仿宋_GB2312"/>
          <w:sz w:val="32"/>
          <w:szCs w:val="32"/>
        </w:rPr>
      </w:pPr>
      <w:r>
        <w:rPr>
          <w:rFonts w:hint="eastAsia" w:ascii="仿宋_GB2312" w:eastAsia="仿宋_GB2312"/>
          <w:sz w:val="32"/>
          <w:szCs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sectPr>
      <w:pgSz w:w="11905" w:h="16838"/>
      <w:pgMar w:top="1440" w:right="1803" w:bottom="1440" w:left="1803" w:header="851" w:footer="992" w:gutter="0"/>
      <w:cols w:space="0" w:num="1"/>
      <w:rtlGutter w:val="0"/>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5b8b_4f53">
    <w:altName w:val="Times New Roman"/>
    <w:panose1 w:val="00000000000000000000"/>
    <w:charset w:val="00"/>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OphN9HTAQAApgMAAA4AAAAAAAAAAQAgAAAA&#10;IgEAAGRycy9lMm9Eb2MueG1sUEsFBgAAAAAGAAYAWQEAAGcFAAAAAA==&#10;">
          <v:path/>
          <v:fill on="f" focussize="0,0"/>
          <v:stroke on="f" weight="1.2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9E83C8"/>
    <w:multiLevelType w:val="singleLevel"/>
    <w:tmpl w:val="CE9E83C8"/>
    <w:lvl w:ilvl="0" w:tentative="0">
      <w:start w:val="3"/>
      <w:numFmt w:val="chineseCounting"/>
      <w:suff w:val="space"/>
      <w:lvlText w:val="第%1部分"/>
      <w:lvlJc w:val="left"/>
      <w:rPr>
        <w:rFonts w:hint="eastAsia"/>
      </w:rPr>
    </w:lvl>
  </w:abstractNum>
  <w:abstractNum w:abstractNumId="1">
    <w:nsid w:val="DEF7013F"/>
    <w:multiLevelType w:val="singleLevel"/>
    <w:tmpl w:val="DEF7013F"/>
    <w:lvl w:ilvl="0" w:tentative="0">
      <w:start w:val="3"/>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70"/>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23C9"/>
    <w:rsid w:val="00341015"/>
    <w:rsid w:val="0038784D"/>
    <w:rsid w:val="004A2C03"/>
    <w:rsid w:val="004E2E72"/>
    <w:rsid w:val="007A23C9"/>
    <w:rsid w:val="00986834"/>
    <w:rsid w:val="00C95BB6"/>
    <w:rsid w:val="00CD6870"/>
    <w:rsid w:val="00E26C63"/>
    <w:rsid w:val="03AA5F58"/>
    <w:rsid w:val="05077704"/>
    <w:rsid w:val="05894926"/>
    <w:rsid w:val="0DA34C7E"/>
    <w:rsid w:val="12082753"/>
    <w:rsid w:val="135A266D"/>
    <w:rsid w:val="1EC423A1"/>
    <w:rsid w:val="21AE22D4"/>
    <w:rsid w:val="25F53A4E"/>
    <w:rsid w:val="3398432C"/>
    <w:rsid w:val="38382C0E"/>
    <w:rsid w:val="415141B2"/>
    <w:rsid w:val="446B38C5"/>
    <w:rsid w:val="4A9B138F"/>
    <w:rsid w:val="4CDA586D"/>
    <w:rsid w:val="4DCF0A46"/>
    <w:rsid w:val="4F5A2954"/>
    <w:rsid w:val="50060025"/>
    <w:rsid w:val="503777B2"/>
    <w:rsid w:val="52847E79"/>
    <w:rsid w:val="53720930"/>
    <w:rsid w:val="54FB5C0A"/>
    <w:rsid w:val="5DEB311B"/>
    <w:rsid w:val="638F7615"/>
    <w:rsid w:val="65017273"/>
    <w:rsid w:val="65280151"/>
    <w:rsid w:val="65FB6D30"/>
    <w:rsid w:val="667D24F2"/>
    <w:rsid w:val="696C3B20"/>
    <w:rsid w:val="6BB86D50"/>
    <w:rsid w:val="70155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qFormat="1"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6"/>
    <w:unhideWhenUsed/>
    <w:qFormat/>
    <w:uiPriority w:val="99"/>
    <w:pPr>
      <w:ind w:left="100" w:leftChars="2500"/>
    </w:pPr>
  </w:style>
  <w:style w:type="paragraph" w:styleId="3">
    <w:name w:val="footer"/>
    <w:basedOn w:val="1"/>
    <w:semiHidden/>
    <w:unhideWhenUsed/>
    <w:qFormat/>
    <w:uiPriority w:val="0"/>
    <w:pPr>
      <w:tabs>
        <w:tab w:val="center" w:pos="4153"/>
        <w:tab w:val="right" w:pos="8306"/>
      </w:tabs>
      <w:snapToGrid w:val="0"/>
      <w:jc w:val="left"/>
    </w:pPr>
    <w:rPr>
      <w:sz w:val="18"/>
    </w:rPr>
  </w:style>
  <w:style w:type="character" w:customStyle="1" w:styleId="6">
    <w:name w:val="日期 Char"/>
    <w:basedOn w:val="5"/>
    <w:link w:val="2"/>
    <w:semiHidden/>
    <w:qFormat/>
    <w:uiPriority w:val="99"/>
  </w:style>
  <w:style w:type="paragraph" w:customStyle="1" w:styleId="7">
    <w:name w:val="WPSOffice手动目录 1"/>
    <w:qFormat/>
    <w:uiPriority w:val="0"/>
    <w:pPr>
      <w:ind w:leftChars="0"/>
    </w:pPr>
    <w:rPr>
      <w:rFonts w:ascii="Times New Roman" w:hAnsi="Times New Roman" w:eastAsia="宋体" w:cs="Times New Roman"/>
      <w:sz w:val="20"/>
      <w:szCs w:val="20"/>
    </w:rPr>
  </w:style>
  <w:style w:type="paragraph" w:customStyle="1" w:styleId="8">
    <w:name w:val="WPSOffice手动目录 2"/>
    <w:qFormat/>
    <w:uiPriority w:val="0"/>
    <w:pPr>
      <w:ind w:leftChars="200"/>
    </w:pPr>
    <w:rPr>
      <w:rFonts w:ascii="Times New Roman" w:hAnsi="Times New Roman" w:eastAsia="宋体" w:cs="Times New Roman"/>
      <w:sz w:val="20"/>
      <w:szCs w:val="20"/>
    </w:rPr>
  </w:style>
  <w:style w:type="paragraph" w:customStyle="1" w:styleId="9">
    <w:name w:val="No Spacing1"/>
    <w:qFormat/>
    <w:uiPriority w:val="99"/>
    <w:pPr>
      <w:ind w:firstLine="200" w:firstLineChars="200"/>
    </w:pPr>
    <w:rPr>
      <w:rFonts w:ascii="Calibri" w:hAnsi="Calibri" w:eastAsia="仿宋_GB2312" w:cs="Times New Roman"/>
      <w:sz w:val="30"/>
      <w:szCs w:val="22"/>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373</Words>
  <Characters>2129</Characters>
  <Lines>17</Lines>
  <Paragraphs>4</Paragraphs>
  <TotalTime>1</TotalTime>
  <ScaleCrop>false</ScaleCrop>
  <LinksUpToDate>false</LinksUpToDate>
  <CharactersWithSpaces>2498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2021-05-25T07:46:00Z</dcterms:created>
  <dc:creator>xb21cn</dc:creator>
  <cp:lastModifiedBy>开心</cp:lastModifiedBy>
  <dcterms:modified xsi:type="dcterms:W3CDTF">2021-06-04T10:21:26Z</dcterms:modified>
  <dc:title>山西省XX厅2020年度部门预算</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67EB82938E924F4A8D51E4F8E056DF98</vt:lpwstr>
  </property>
</Properties>
</file>