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62D5" w:rsidP="007D62D5">
      <w:pPr>
        <w:ind w:firstLineChars="150" w:firstLine="315"/>
        <w:rPr>
          <w:rFonts w:hint="eastAsia"/>
        </w:rPr>
      </w:pPr>
      <w:r>
        <w:rPr>
          <w:rFonts w:hint="eastAsia"/>
        </w:rPr>
        <w:t>2018</w:t>
      </w:r>
      <w:r>
        <w:rPr>
          <w:rFonts w:hint="eastAsia"/>
        </w:rPr>
        <w:t>年，我局初步建立了“事前评估，事中监控、事后评价”的预算绩效管理体系，以预算为核心，以绩效为目标，已政策为依据，以内控为手段，以信息化为方向的工作理念。</w:t>
      </w:r>
    </w:p>
    <w:p w:rsidR="007D62D5" w:rsidRDefault="007D62D5" w:rsidP="007D62D5">
      <w:pPr>
        <w:ind w:firstLineChars="150" w:firstLine="315"/>
      </w:pPr>
      <w:r>
        <w:rPr>
          <w:rFonts w:hint="eastAsia"/>
        </w:rPr>
        <w:t>4</w:t>
      </w:r>
      <w:r>
        <w:rPr>
          <w:rFonts w:hint="eastAsia"/>
        </w:rPr>
        <w:t>月</w:t>
      </w:r>
      <w:r>
        <w:rPr>
          <w:rFonts w:hint="eastAsia"/>
        </w:rPr>
        <w:t>19</w:t>
      </w:r>
      <w:r>
        <w:rPr>
          <w:rFonts w:hint="eastAsia"/>
        </w:rPr>
        <w:t>日邀请会审专家对</w:t>
      </w:r>
      <w:r>
        <w:rPr>
          <w:rFonts w:hint="eastAsia"/>
        </w:rPr>
        <w:t>2017</w:t>
      </w:r>
      <w:r>
        <w:rPr>
          <w:rFonts w:hint="eastAsia"/>
        </w:rPr>
        <w:t>年聘请中介机构评价的三个项目召开全县预算绩效评价结果反馈和会审会议；</w:t>
      </w:r>
      <w:r>
        <w:rPr>
          <w:rFonts w:hint="eastAsia"/>
        </w:rPr>
        <w:t>6</w:t>
      </w:r>
      <w:r>
        <w:rPr>
          <w:rFonts w:hint="eastAsia"/>
        </w:rPr>
        <w:t>月</w:t>
      </w:r>
      <w:r>
        <w:rPr>
          <w:rFonts w:hint="eastAsia"/>
        </w:rPr>
        <w:t>12</w:t>
      </w:r>
      <w:r>
        <w:rPr>
          <w:rFonts w:hint="eastAsia"/>
        </w:rPr>
        <w:t>日组织全县预算单位会计、项目负责人共</w:t>
      </w:r>
      <w:r>
        <w:rPr>
          <w:rFonts w:hint="eastAsia"/>
        </w:rPr>
        <w:t>200</w:t>
      </w:r>
      <w:r>
        <w:rPr>
          <w:rFonts w:hint="eastAsia"/>
        </w:rPr>
        <w:t>余人参加预算绩效相关业务知识培训；对全县</w:t>
      </w:r>
      <w:r>
        <w:rPr>
          <w:rFonts w:hint="eastAsia"/>
        </w:rPr>
        <w:t>50</w:t>
      </w:r>
      <w:r>
        <w:rPr>
          <w:rFonts w:hint="eastAsia"/>
        </w:rPr>
        <w:t>万元以上的项目填报绩效目标申报表，进行绩效评估。委托在运城政府采购网公开招标的</w:t>
      </w:r>
      <w:r>
        <w:rPr>
          <w:rFonts w:hint="eastAsia"/>
        </w:rPr>
        <w:t>4</w:t>
      </w:r>
      <w:r>
        <w:rPr>
          <w:rFonts w:hint="eastAsia"/>
        </w:rPr>
        <w:t>家会计师事务所对</w:t>
      </w:r>
      <w:r>
        <w:rPr>
          <w:rFonts w:hint="eastAsia"/>
        </w:rPr>
        <w:t>2017</w:t>
      </w:r>
      <w:r>
        <w:rPr>
          <w:rFonts w:hint="eastAsia"/>
        </w:rPr>
        <w:t>年的</w:t>
      </w:r>
      <w:r>
        <w:rPr>
          <w:rFonts w:hint="eastAsia"/>
        </w:rPr>
        <w:t>9</w:t>
      </w:r>
      <w:r>
        <w:rPr>
          <w:rFonts w:hint="eastAsia"/>
        </w:rPr>
        <w:t>个项目、</w:t>
      </w:r>
      <w:r>
        <w:rPr>
          <w:rFonts w:hint="eastAsia"/>
        </w:rPr>
        <w:t>1.45</w:t>
      </w:r>
      <w:r>
        <w:rPr>
          <w:rFonts w:hint="eastAsia"/>
        </w:rPr>
        <w:t>亿资金开展重点绩效评价工作。</w:t>
      </w:r>
    </w:p>
    <w:sectPr w:rsidR="007D62D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A5" w:rsidRDefault="002D25A5" w:rsidP="007D62D5">
      <w:r>
        <w:separator/>
      </w:r>
    </w:p>
  </w:endnote>
  <w:endnote w:type="continuationSeparator" w:id="1">
    <w:p w:rsidR="002D25A5" w:rsidRDefault="002D25A5" w:rsidP="007D62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A5" w:rsidRDefault="002D25A5" w:rsidP="007D62D5">
      <w:r>
        <w:separator/>
      </w:r>
    </w:p>
  </w:footnote>
  <w:footnote w:type="continuationSeparator" w:id="1">
    <w:p w:rsidR="002D25A5" w:rsidRDefault="002D25A5" w:rsidP="007D6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rsidP="007D62D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5" w:rsidRDefault="007D62D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62D5"/>
    <w:rsid w:val="002D25A5"/>
    <w:rsid w:val="007D6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6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62D5"/>
    <w:rPr>
      <w:sz w:val="18"/>
      <w:szCs w:val="18"/>
    </w:rPr>
  </w:style>
  <w:style w:type="paragraph" w:styleId="a4">
    <w:name w:val="footer"/>
    <w:basedOn w:val="a"/>
    <w:link w:val="Char0"/>
    <w:uiPriority w:val="99"/>
    <w:semiHidden/>
    <w:unhideWhenUsed/>
    <w:rsid w:val="007D62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62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218</Characters>
  <Application>Microsoft Office Word</Application>
  <DocSecurity>0</DocSecurity>
  <Lines>1</Lines>
  <Paragraphs>1</Paragraphs>
  <ScaleCrop>false</ScaleCrop>
  <Company>china</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2021-05-27T00:36:00Z</dcterms:created>
  <dcterms:modified xsi:type="dcterms:W3CDTF">2021-05-27T00:42:00Z</dcterms:modified>
</cp:coreProperties>
</file>